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C1" w:rsidRPr="00AE4AC7" w:rsidRDefault="00C85AC1" w:rsidP="00AE4AC7">
      <w:pPr>
        <w:widowControl w:val="0"/>
        <w:tabs>
          <w:tab w:val="center" w:pos="4677"/>
        </w:tabs>
        <w:autoSpaceDE w:val="0"/>
        <w:autoSpaceDN w:val="0"/>
        <w:adjustRightInd w:val="0"/>
        <w:spacing w:after="0" w:line="240" w:lineRule="auto"/>
        <w:jc w:val="center"/>
        <w:rPr>
          <w:rFonts w:ascii="Times New Roman" w:eastAsia="Times New Roman" w:hAnsi="Times New Roman"/>
          <w:b/>
          <w:bCs/>
          <w:color w:val="171717" w:themeColor="background2" w:themeShade="1A"/>
          <w:sz w:val="28"/>
          <w:szCs w:val="28"/>
        </w:rPr>
      </w:pPr>
      <w:r>
        <w:rPr>
          <w:rFonts w:ascii="Times New Roman" w:eastAsia="Times New Roman" w:hAnsi="Times New Roman"/>
          <w:b/>
          <w:bCs/>
          <w:color w:val="171717" w:themeColor="background2" w:themeShade="1A"/>
          <w:sz w:val="28"/>
          <w:szCs w:val="28"/>
        </w:rPr>
        <w:t xml:space="preserve">                                        </w:t>
      </w:r>
      <w:r w:rsidR="00AE4AC7">
        <w:rPr>
          <w:rFonts w:ascii="Times New Roman" w:eastAsia="Times New Roman" w:hAnsi="Times New Roman"/>
          <w:b/>
          <w:bCs/>
          <w:color w:val="171717" w:themeColor="background2" w:themeShade="1A"/>
          <w:sz w:val="28"/>
          <w:szCs w:val="28"/>
        </w:rPr>
        <w:t xml:space="preserve">                         ПРОЕКТ</w:t>
      </w:r>
    </w:p>
    <w:p w:rsidR="00C85AC1" w:rsidRPr="00C85AC1" w:rsidRDefault="00C85AC1" w:rsidP="00C85AC1">
      <w:pPr>
        <w:jc w:val="center"/>
        <w:rPr>
          <w:sz w:val="26"/>
        </w:rPr>
      </w:pPr>
      <w:r w:rsidRPr="00987C73">
        <w:rPr>
          <w:noProof/>
          <w:sz w:val="26"/>
          <w:lang w:eastAsia="ru-RU"/>
        </w:rPr>
        <w:drawing>
          <wp:inline distT="0" distB="0" distL="0" distR="0" wp14:anchorId="4545A82B" wp14:editId="1C514AD9">
            <wp:extent cx="923925" cy="876300"/>
            <wp:effectExtent l="0" t="0" r="0" b="0"/>
            <wp:docPr id="1" name="Рисунок 1" descr="C:\Users\atagi\Downloads\gerb20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gi\Downloads\gerb2020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Pr>
          <w:rFonts w:ascii="Times New Roman" w:eastAsia="Times New Roman" w:hAnsi="Times New Roman"/>
          <w:b/>
          <w:bCs/>
          <w:color w:val="171717" w:themeColor="background2" w:themeShade="1A"/>
          <w:sz w:val="28"/>
          <w:szCs w:val="28"/>
        </w:rPr>
        <w:t xml:space="preserve">                                                                        </w:t>
      </w:r>
    </w:p>
    <w:p w:rsidR="00C85AC1" w:rsidRDefault="00C85AC1" w:rsidP="00C85AC1">
      <w:pPr>
        <w:spacing w:after="29" w:line="240" w:lineRule="auto"/>
        <w:ind w:left="10" w:right="50" w:hanging="10"/>
        <w:jc w:val="center"/>
        <w:rPr>
          <w:rFonts w:ascii="Times New Roman" w:eastAsia="Times New Roman" w:hAnsi="Times New Roman"/>
          <w:color w:val="000000"/>
          <w:sz w:val="24"/>
          <w:szCs w:val="24"/>
        </w:rPr>
      </w:pPr>
      <w:r>
        <w:rPr>
          <w:rFonts w:ascii="Times New Roman" w:eastAsia="Times New Roman" w:hAnsi="Times New Roman"/>
          <w:color w:val="000000"/>
          <w:sz w:val="28"/>
          <w:szCs w:val="24"/>
        </w:rPr>
        <w:t>АДМИНИСТРАЦИЯ НОВО-АТАГИНСКОГО СЕЛЬСКОГО ПОСЕЛЕНИЯ</w:t>
      </w:r>
    </w:p>
    <w:p w:rsidR="00C85AC1" w:rsidRDefault="00C85AC1" w:rsidP="00C85AC1">
      <w:pPr>
        <w:spacing w:after="0" w:line="264" w:lineRule="auto"/>
        <w:ind w:right="50" w:hanging="1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ШАЛИНСКОГО МУНИЦИПАЛЬНОГО РАЙОНА</w:t>
      </w:r>
    </w:p>
    <w:p w:rsidR="00C85AC1" w:rsidRDefault="00C85AC1" w:rsidP="00C85AC1">
      <w:pPr>
        <w:spacing w:after="0" w:line="264" w:lineRule="auto"/>
        <w:ind w:right="50" w:hanging="1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ЧЕЧЕНСКОЙ РЕСПУБЛИКИ</w:t>
      </w:r>
    </w:p>
    <w:p w:rsidR="00C85AC1" w:rsidRDefault="00C85AC1" w:rsidP="00C85AC1">
      <w:pPr>
        <w:spacing w:after="0" w:line="240" w:lineRule="auto"/>
        <w:ind w:left="22" w:right="50"/>
        <w:jc w:val="center"/>
        <w:rPr>
          <w:rFonts w:ascii="Times New Roman" w:eastAsia="Times New Roman" w:hAnsi="Times New Roman"/>
          <w:color w:val="000000"/>
          <w:sz w:val="24"/>
          <w:szCs w:val="24"/>
        </w:rPr>
      </w:pPr>
    </w:p>
    <w:p w:rsidR="00C85AC1" w:rsidRDefault="00C85AC1" w:rsidP="00C85AC1">
      <w:pPr>
        <w:spacing w:after="29" w:line="252" w:lineRule="auto"/>
        <w:ind w:left="10" w:right="50" w:hanging="1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НОХЧИЙН РЕСПУБЛИКИН ШЕЛАН МУНИЦИПАЛЬНИ К1ОШТАН</w:t>
      </w:r>
    </w:p>
    <w:p w:rsidR="00C85AC1" w:rsidRDefault="00C85AC1" w:rsidP="00C85AC1">
      <w:pPr>
        <w:spacing w:after="0" w:line="264" w:lineRule="auto"/>
        <w:ind w:firstLine="710"/>
        <w:jc w:val="center"/>
        <w:rPr>
          <w:rFonts w:ascii="Times New Roman" w:eastAsia="Times New Roman" w:hAnsi="Times New Roman"/>
          <w:color w:val="000000"/>
          <w:sz w:val="24"/>
          <w:szCs w:val="24"/>
        </w:rPr>
      </w:pPr>
      <w:r>
        <w:rPr>
          <w:rFonts w:ascii="Times New Roman" w:eastAsia="Times New Roman" w:hAnsi="Times New Roman"/>
          <w:color w:val="000000"/>
          <w:sz w:val="28"/>
          <w:szCs w:val="24"/>
        </w:rPr>
        <w:t>ЖИМЧУ-АТАГ1АН АДМИНИСТРАЦИ</w:t>
      </w:r>
    </w:p>
    <w:p w:rsidR="00C85AC1" w:rsidRDefault="00C85AC1" w:rsidP="00C85AC1">
      <w:pPr>
        <w:spacing w:after="71" w:line="240" w:lineRule="auto"/>
        <w:jc w:val="center"/>
        <w:rPr>
          <w:rFonts w:ascii="Times New Roman" w:eastAsia="Times New Roman" w:hAnsi="Times New Roman"/>
          <w:color w:val="000000"/>
          <w:sz w:val="28"/>
          <w:szCs w:val="24"/>
        </w:rPr>
      </w:pPr>
    </w:p>
    <w:p w:rsidR="00C85AC1" w:rsidRDefault="00C85AC1" w:rsidP="00C85AC1">
      <w:pPr>
        <w:spacing w:after="0" w:line="240" w:lineRule="auto"/>
        <w:ind w:left="10" w:right="14" w:hanging="10"/>
        <w:jc w:val="center"/>
        <w:rPr>
          <w:rFonts w:ascii="Times New Roman" w:eastAsia="Times New Roman" w:hAnsi="Times New Roman"/>
          <w:color w:val="000000"/>
          <w:sz w:val="28"/>
          <w:szCs w:val="24"/>
        </w:rPr>
      </w:pPr>
      <w:r>
        <w:rPr>
          <w:rFonts w:ascii="Times New Roman" w:eastAsia="Times New Roman" w:hAnsi="Times New Roman"/>
          <w:color w:val="000000"/>
          <w:sz w:val="32"/>
          <w:szCs w:val="24"/>
        </w:rPr>
        <w:t>П О С Т А Н О В Л Е Н И Е</w:t>
      </w:r>
    </w:p>
    <w:p w:rsidR="00C85AC1" w:rsidRDefault="00C85AC1" w:rsidP="00AE4AC7">
      <w:pPr>
        <w:spacing w:after="0" w:line="240" w:lineRule="auto"/>
        <w:ind w:right="2267" w:firstLine="710"/>
        <w:jc w:val="center"/>
        <w:rPr>
          <w:rFonts w:ascii="Times New Roman" w:eastAsia="Times New Roman" w:hAnsi="Times New Roman"/>
          <w:color w:val="000000"/>
          <w:sz w:val="28"/>
          <w:szCs w:val="24"/>
        </w:rPr>
      </w:pPr>
    </w:p>
    <w:p w:rsidR="00C85AC1" w:rsidRDefault="00C85AC1" w:rsidP="00C85AC1">
      <w:pPr>
        <w:spacing w:after="0" w:line="240" w:lineRule="auto"/>
        <w:jc w:val="center"/>
        <w:rPr>
          <w:rFonts w:ascii="Times New Roman" w:eastAsia="Times New Roman" w:hAnsi="Times New Roman"/>
          <w:color w:val="000000"/>
          <w:sz w:val="28"/>
          <w:szCs w:val="24"/>
        </w:rPr>
      </w:pPr>
      <w:r>
        <w:rPr>
          <w:rFonts w:ascii="Times New Roman" w:eastAsia="Times New Roman" w:hAnsi="Times New Roman"/>
          <w:b/>
          <w:color w:val="000000"/>
          <w:sz w:val="28"/>
          <w:szCs w:val="24"/>
        </w:rPr>
        <w:t xml:space="preserve">_______________                    </w:t>
      </w:r>
      <w:r>
        <w:rPr>
          <w:rFonts w:ascii="Times New Roman" w:eastAsia="Times New Roman" w:hAnsi="Times New Roman"/>
          <w:color w:val="000000"/>
          <w:sz w:val="28"/>
          <w:szCs w:val="24"/>
        </w:rPr>
        <w:t xml:space="preserve">                                                                 № ______</w:t>
      </w:r>
    </w:p>
    <w:p w:rsidR="00C85AC1" w:rsidRDefault="00C85AC1" w:rsidP="00C85AC1">
      <w:pPr>
        <w:spacing w:after="0" w:line="240" w:lineRule="auto"/>
        <w:ind w:left="65"/>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 Новые –Атаги</w:t>
      </w:r>
    </w:p>
    <w:p w:rsidR="00E979CF" w:rsidRPr="00C83EBB" w:rsidRDefault="00E979CF" w:rsidP="00E979CF">
      <w:pPr>
        <w:spacing w:after="0" w:line="240" w:lineRule="auto"/>
        <w:ind w:hanging="900"/>
        <w:jc w:val="center"/>
        <w:rPr>
          <w:rFonts w:ascii="Times New Roman" w:eastAsia="Times New Roman" w:hAnsi="Times New Roman"/>
          <w:sz w:val="28"/>
          <w:szCs w:val="28"/>
          <w:lang w:eastAsia="ru-RU"/>
        </w:rPr>
      </w:pPr>
      <w:r w:rsidRPr="00C83EBB">
        <w:rPr>
          <w:rFonts w:ascii="Times New Roman" w:eastAsia="Times New Roman" w:hAnsi="Times New Roman"/>
          <w:sz w:val="28"/>
          <w:szCs w:val="28"/>
          <w:lang w:eastAsia="ru-RU"/>
        </w:rPr>
        <w:t xml:space="preserve">           </w:t>
      </w:r>
    </w:p>
    <w:p w:rsidR="00E96C60" w:rsidRPr="00AE4AC7" w:rsidRDefault="00AE4AC7" w:rsidP="00AE4AC7">
      <w:pPr>
        <w:shd w:val="clear" w:color="auto" w:fill="FFFFFF"/>
        <w:spacing w:after="0" w:line="240" w:lineRule="auto"/>
        <w:ind w:left="567" w:right="3826"/>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E96C60" w:rsidRPr="00AE4AC7">
        <w:rPr>
          <w:rFonts w:ascii="Times New Roman" w:eastAsia="Times New Roman" w:hAnsi="Times New Roman"/>
          <w:color w:val="000000"/>
          <w:sz w:val="26"/>
          <w:szCs w:val="26"/>
          <w:lang w:eastAsia="ru-RU"/>
        </w:rPr>
        <w:t xml:space="preserve">Об утверждении Положения о совершении </w:t>
      </w:r>
      <w:proofErr w:type="gramStart"/>
      <w:r w:rsidR="000541A6" w:rsidRPr="00AE4AC7">
        <w:rPr>
          <w:rFonts w:ascii="Times New Roman" w:eastAsia="Times New Roman" w:hAnsi="Times New Roman"/>
          <w:color w:val="000000"/>
          <w:sz w:val="26"/>
          <w:szCs w:val="26"/>
          <w:lang w:eastAsia="ru-RU"/>
        </w:rPr>
        <w:t>н</w:t>
      </w:r>
      <w:r w:rsidR="00E96C60" w:rsidRPr="00AE4AC7">
        <w:rPr>
          <w:rFonts w:ascii="Times New Roman" w:eastAsia="Times New Roman" w:hAnsi="Times New Roman"/>
          <w:color w:val="000000"/>
          <w:sz w:val="26"/>
          <w:szCs w:val="26"/>
          <w:lang w:eastAsia="ru-RU"/>
        </w:rPr>
        <w:t xml:space="preserve">отариальных </w:t>
      </w:r>
      <w:r w:rsidR="000541A6" w:rsidRPr="00AE4AC7">
        <w:rPr>
          <w:rFonts w:ascii="Times New Roman" w:eastAsia="Times New Roman" w:hAnsi="Times New Roman"/>
          <w:color w:val="000000"/>
          <w:sz w:val="26"/>
          <w:szCs w:val="26"/>
          <w:lang w:eastAsia="ru-RU"/>
        </w:rPr>
        <w:t xml:space="preserve"> </w:t>
      </w:r>
      <w:r w:rsidR="00E96C60" w:rsidRPr="00AE4AC7">
        <w:rPr>
          <w:rFonts w:ascii="Times New Roman" w:eastAsia="Times New Roman" w:hAnsi="Times New Roman"/>
          <w:color w:val="000000"/>
          <w:sz w:val="26"/>
          <w:szCs w:val="26"/>
          <w:lang w:eastAsia="ru-RU"/>
        </w:rPr>
        <w:t>действий</w:t>
      </w:r>
      <w:proofErr w:type="gramEnd"/>
      <w:r w:rsidR="00E96C60" w:rsidRPr="00AE4AC7">
        <w:rPr>
          <w:rFonts w:ascii="Times New Roman" w:eastAsia="Times New Roman" w:hAnsi="Times New Roman"/>
          <w:color w:val="000000"/>
          <w:sz w:val="26"/>
          <w:szCs w:val="26"/>
          <w:lang w:eastAsia="ru-RU"/>
        </w:rPr>
        <w:t xml:space="preserve"> в случае</w:t>
      </w:r>
      <w:r w:rsidR="000541A6" w:rsidRPr="00AE4AC7">
        <w:rPr>
          <w:rFonts w:ascii="Times New Roman" w:eastAsia="Times New Roman" w:hAnsi="Times New Roman"/>
          <w:color w:val="000000"/>
          <w:sz w:val="26"/>
          <w:szCs w:val="26"/>
          <w:lang w:eastAsia="ru-RU"/>
        </w:rPr>
        <w:t xml:space="preserve"> </w:t>
      </w:r>
      <w:r w:rsidR="00E96C60" w:rsidRPr="00AE4AC7">
        <w:rPr>
          <w:rFonts w:ascii="Times New Roman" w:eastAsia="Times New Roman" w:hAnsi="Times New Roman"/>
          <w:color w:val="000000"/>
          <w:sz w:val="26"/>
          <w:szCs w:val="26"/>
          <w:lang w:eastAsia="ru-RU"/>
        </w:rPr>
        <w:t xml:space="preserve">отсутствия на территории </w:t>
      </w:r>
      <w:r w:rsidR="00C85AC1" w:rsidRPr="00AE4AC7">
        <w:rPr>
          <w:rFonts w:ascii="Times New Roman" w:eastAsia="Times New Roman" w:hAnsi="Times New Roman"/>
          <w:color w:val="000000"/>
          <w:sz w:val="26"/>
          <w:szCs w:val="26"/>
          <w:lang w:eastAsia="ru-RU"/>
        </w:rPr>
        <w:t xml:space="preserve">Ново-Атагинского </w:t>
      </w:r>
      <w:r w:rsidR="00E96C60" w:rsidRPr="00AE4AC7">
        <w:rPr>
          <w:rFonts w:ascii="Times New Roman" w:eastAsia="Times New Roman" w:hAnsi="Times New Roman"/>
          <w:color w:val="000000"/>
          <w:sz w:val="26"/>
          <w:szCs w:val="26"/>
          <w:lang w:eastAsia="ru-RU"/>
        </w:rPr>
        <w:t>сельского поселения нотариуса</w:t>
      </w:r>
    </w:p>
    <w:p w:rsidR="00E96C60" w:rsidRPr="00E96C60" w:rsidRDefault="00E96C60" w:rsidP="00E96C60">
      <w:pPr>
        <w:shd w:val="clear" w:color="auto" w:fill="FFFFFF"/>
        <w:spacing w:after="0" w:line="240" w:lineRule="auto"/>
        <w:jc w:val="both"/>
        <w:rPr>
          <w:rFonts w:ascii="Times New Roman" w:eastAsia="Times New Roman" w:hAnsi="Times New Roman"/>
          <w:b/>
          <w:color w:val="000000"/>
          <w:sz w:val="28"/>
          <w:szCs w:val="28"/>
          <w:lang w:eastAsia="ru-RU"/>
        </w:rPr>
      </w:pPr>
    </w:p>
    <w:p w:rsidR="00C85AC1" w:rsidRPr="00AE4AC7" w:rsidRDefault="00E96C60"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r w:rsidRPr="00AE4AC7">
        <w:rPr>
          <w:rFonts w:ascii="Times New Roman" w:eastAsia="Times New Roman" w:hAnsi="Times New Roman"/>
          <w:color w:val="000000"/>
          <w:sz w:val="28"/>
          <w:szCs w:val="28"/>
          <w:lang w:eastAsia="ru-RU"/>
        </w:rPr>
        <w:t xml:space="preserve">В соответствии с Федеральными законами от 6 октября 2003 года </w:t>
      </w:r>
      <w:r w:rsidR="00E34364" w:rsidRPr="00AE4AC7">
        <w:rPr>
          <w:rFonts w:ascii="Times New Roman" w:eastAsia="Times New Roman" w:hAnsi="Times New Roman"/>
          <w:color w:val="000000"/>
          <w:sz w:val="28"/>
          <w:szCs w:val="28"/>
          <w:lang w:eastAsia="ru-RU"/>
        </w:rPr>
        <w:t xml:space="preserve">                                  </w:t>
      </w:r>
      <w:r w:rsidRPr="00AE4AC7">
        <w:rPr>
          <w:rFonts w:ascii="Times New Roman" w:eastAsia="Times New Roman" w:hAnsi="Times New Roman"/>
          <w:color w:val="000000"/>
          <w:sz w:val="28"/>
          <w:szCs w:val="28"/>
          <w:lang w:eastAsia="ru-RU"/>
        </w:rPr>
        <w:t xml:space="preserve">№ 131-ФЗ «Об общих принципах организации местного самоуправления в Российской Федерации», от 26 июля 2019 года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года №4462-1,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администрация </w:t>
      </w:r>
      <w:r w:rsidR="00C85AC1" w:rsidRPr="00AE4AC7">
        <w:rPr>
          <w:rFonts w:ascii="Times New Roman" w:eastAsia="Times New Roman" w:hAnsi="Times New Roman"/>
          <w:color w:val="000000"/>
          <w:sz w:val="28"/>
          <w:szCs w:val="28"/>
          <w:lang w:eastAsia="ru-RU"/>
        </w:rPr>
        <w:t xml:space="preserve">Ново-Атагинского </w:t>
      </w:r>
      <w:r w:rsidRPr="00AE4AC7">
        <w:rPr>
          <w:rFonts w:ascii="Times New Roman" w:eastAsia="Times New Roman" w:hAnsi="Times New Roman"/>
          <w:color w:val="000000"/>
          <w:sz w:val="28"/>
          <w:szCs w:val="28"/>
          <w:lang w:eastAsia="ru-RU"/>
        </w:rPr>
        <w:t xml:space="preserve">сельского поселения                               </w:t>
      </w:r>
    </w:p>
    <w:p w:rsidR="00C85AC1" w:rsidRPr="00AE4AC7" w:rsidRDefault="00C85AC1"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p>
    <w:p w:rsidR="00E96C60" w:rsidRPr="00AE4AC7" w:rsidRDefault="00E96C60"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r w:rsidRPr="00AE4AC7">
        <w:rPr>
          <w:rFonts w:ascii="Times New Roman" w:eastAsia="Times New Roman" w:hAnsi="Times New Roman"/>
          <w:color w:val="000000"/>
          <w:sz w:val="28"/>
          <w:szCs w:val="28"/>
          <w:lang w:eastAsia="ru-RU"/>
        </w:rPr>
        <w:t xml:space="preserve">п о с </w:t>
      </w:r>
      <w:proofErr w:type="gramStart"/>
      <w:r w:rsidRPr="00AE4AC7">
        <w:rPr>
          <w:rFonts w:ascii="Times New Roman" w:eastAsia="Times New Roman" w:hAnsi="Times New Roman"/>
          <w:color w:val="000000"/>
          <w:sz w:val="28"/>
          <w:szCs w:val="28"/>
          <w:lang w:eastAsia="ru-RU"/>
        </w:rPr>
        <w:t>т</w:t>
      </w:r>
      <w:proofErr w:type="gramEnd"/>
      <w:r w:rsidRPr="00AE4AC7">
        <w:rPr>
          <w:rFonts w:ascii="Times New Roman" w:eastAsia="Times New Roman" w:hAnsi="Times New Roman"/>
          <w:color w:val="000000"/>
          <w:sz w:val="28"/>
          <w:szCs w:val="28"/>
          <w:lang w:eastAsia="ru-RU"/>
        </w:rPr>
        <w:t xml:space="preserve"> а н о в л я е т:</w:t>
      </w:r>
    </w:p>
    <w:p w:rsidR="00E96C60" w:rsidRPr="00AE4AC7" w:rsidRDefault="00E96C60"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p>
    <w:p w:rsidR="000541A6" w:rsidRPr="00AE4AC7" w:rsidRDefault="00E96C60"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r w:rsidRPr="00AE4AC7">
        <w:rPr>
          <w:rFonts w:ascii="Times New Roman" w:eastAsia="Times New Roman" w:hAnsi="Times New Roman"/>
          <w:color w:val="000000"/>
          <w:sz w:val="28"/>
          <w:szCs w:val="28"/>
          <w:lang w:eastAsia="ru-RU"/>
        </w:rPr>
        <w:t xml:space="preserve">1. Утвердить Положение о совершении нотариальных действий в случае отсутствия на территории </w:t>
      </w:r>
      <w:r w:rsidR="00C85AC1" w:rsidRPr="00AE4AC7">
        <w:rPr>
          <w:rFonts w:ascii="Times New Roman" w:eastAsia="Times New Roman" w:hAnsi="Times New Roman"/>
          <w:color w:val="000000"/>
          <w:sz w:val="28"/>
          <w:szCs w:val="28"/>
          <w:lang w:eastAsia="ru-RU"/>
        </w:rPr>
        <w:t xml:space="preserve">Ново-Атагинского </w:t>
      </w:r>
      <w:r w:rsidRPr="00AE4AC7">
        <w:rPr>
          <w:rFonts w:ascii="Times New Roman" w:eastAsia="Times New Roman" w:hAnsi="Times New Roman"/>
          <w:color w:val="000000"/>
          <w:sz w:val="28"/>
          <w:szCs w:val="28"/>
          <w:lang w:eastAsia="ru-RU"/>
        </w:rPr>
        <w:t>сельского поселения нотариуса</w:t>
      </w:r>
      <w:r w:rsidR="006E0FA4" w:rsidRPr="00AE4AC7">
        <w:rPr>
          <w:rFonts w:ascii="Times New Roman" w:eastAsia="Times New Roman" w:hAnsi="Times New Roman"/>
          <w:color w:val="000000"/>
          <w:sz w:val="28"/>
          <w:szCs w:val="28"/>
          <w:lang w:eastAsia="ru-RU"/>
        </w:rPr>
        <w:t xml:space="preserve"> </w:t>
      </w:r>
      <w:r w:rsidRPr="00AE4AC7">
        <w:rPr>
          <w:rFonts w:ascii="Times New Roman" w:eastAsia="Times New Roman" w:hAnsi="Times New Roman"/>
          <w:color w:val="000000"/>
          <w:sz w:val="28"/>
          <w:szCs w:val="28"/>
          <w:lang w:eastAsia="ru-RU"/>
        </w:rPr>
        <w:t>(приложение № 1).</w:t>
      </w:r>
    </w:p>
    <w:p w:rsidR="000541A6" w:rsidRPr="00AE4AC7" w:rsidRDefault="00E96C60"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r w:rsidRPr="00AE4AC7">
        <w:rPr>
          <w:rFonts w:ascii="Times New Roman" w:eastAsia="Times New Roman" w:hAnsi="Times New Roman"/>
          <w:color w:val="000000"/>
          <w:sz w:val="28"/>
          <w:szCs w:val="28"/>
          <w:lang w:eastAsia="ru-RU"/>
        </w:rPr>
        <w:t xml:space="preserve">2. Признать утратившим силу постановление администрации </w:t>
      </w:r>
      <w:r w:rsidR="00C85AC1" w:rsidRPr="00AE4AC7">
        <w:rPr>
          <w:rFonts w:ascii="Times New Roman" w:eastAsia="Times New Roman" w:hAnsi="Times New Roman"/>
          <w:color w:val="000000"/>
          <w:sz w:val="28"/>
          <w:szCs w:val="28"/>
          <w:lang w:eastAsia="ru-RU"/>
        </w:rPr>
        <w:t xml:space="preserve">Ново-Атагинского </w:t>
      </w:r>
      <w:r w:rsidRPr="00AE4AC7">
        <w:rPr>
          <w:rFonts w:ascii="Times New Roman" w:eastAsia="Times New Roman" w:hAnsi="Times New Roman"/>
          <w:color w:val="000000"/>
          <w:sz w:val="28"/>
          <w:szCs w:val="28"/>
          <w:lang w:eastAsia="ru-RU"/>
        </w:rPr>
        <w:t xml:space="preserve">сельского поселения </w:t>
      </w:r>
      <w:r w:rsidR="00AE4AC7" w:rsidRPr="007F5F37">
        <w:rPr>
          <w:rFonts w:ascii="Times New Roman" w:eastAsia="Times New Roman" w:hAnsi="Times New Roman"/>
          <w:sz w:val="28"/>
          <w:szCs w:val="28"/>
          <w:lang w:eastAsia="ru-RU"/>
        </w:rPr>
        <w:t>от 14 марта 2016 года № 11</w:t>
      </w:r>
      <w:r w:rsidRPr="007F5F37">
        <w:rPr>
          <w:rFonts w:ascii="Times New Roman" w:eastAsia="Times New Roman" w:hAnsi="Times New Roman"/>
          <w:sz w:val="28"/>
          <w:szCs w:val="28"/>
          <w:lang w:eastAsia="ru-RU"/>
        </w:rPr>
        <w:t xml:space="preserve"> </w:t>
      </w:r>
      <w:r w:rsidRPr="00AE4AC7">
        <w:rPr>
          <w:rFonts w:ascii="Times New Roman" w:eastAsia="Times New Roman" w:hAnsi="Times New Roman"/>
          <w:color w:val="000000"/>
          <w:sz w:val="28"/>
          <w:szCs w:val="28"/>
          <w:lang w:eastAsia="ru-RU"/>
        </w:rPr>
        <w:t xml:space="preserve">«Об утверждении Положения о совершении нотариальных действий в случае </w:t>
      </w:r>
      <w:r w:rsidRPr="00AE4AC7">
        <w:rPr>
          <w:rFonts w:ascii="Times New Roman" w:eastAsia="Times New Roman" w:hAnsi="Times New Roman"/>
          <w:color w:val="000000"/>
          <w:sz w:val="28"/>
          <w:szCs w:val="28"/>
          <w:lang w:eastAsia="ru-RU"/>
        </w:rPr>
        <w:lastRenderedPageBreak/>
        <w:t xml:space="preserve">отсутствия на территории </w:t>
      </w:r>
      <w:r w:rsidR="00C85AC1" w:rsidRPr="00AE4AC7">
        <w:rPr>
          <w:rFonts w:ascii="Times New Roman" w:eastAsia="Times New Roman" w:hAnsi="Times New Roman"/>
          <w:color w:val="000000"/>
          <w:sz w:val="28"/>
          <w:szCs w:val="28"/>
          <w:lang w:eastAsia="ru-RU"/>
        </w:rPr>
        <w:t xml:space="preserve">Ново-Атагинского </w:t>
      </w:r>
      <w:r w:rsidRPr="00AE4AC7">
        <w:rPr>
          <w:rFonts w:ascii="Times New Roman" w:eastAsia="Times New Roman" w:hAnsi="Times New Roman"/>
          <w:color w:val="000000"/>
          <w:sz w:val="28"/>
          <w:szCs w:val="28"/>
          <w:lang w:eastAsia="ru-RU"/>
        </w:rPr>
        <w:t>сель</w:t>
      </w:r>
      <w:bookmarkStart w:id="0" w:name="_GoBack"/>
      <w:bookmarkEnd w:id="0"/>
      <w:r w:rsidRPr="00AE4AC7">
        <w:rPr>
          <w:rFonts w:ascii="Times New Roman" w:eastAsia="Times New Roman" w:hAnsi="Times New Roman"/>
          <w:color w:val="000000"/>
          <w:sz w:val="28"/>
          <w:szCs w:val="28"/>
          <w:lang w:eastAsia="ru-RU"/>
        </w:rPr>
        <w:t>ского поселения нотариуса».</w:t>
      </w:r>
    </w:p>
    <w:p w:rsidR="00AE4AC7" w:rsidRPr="00AE4AC7" w:rsidRDefault="00AE4AC7" w:rsidP="00AE4AC7">
      <w:pPr>
        <w:spacing w:after="0" w:line="240" w:lineRule="auto"/>
        <w:ind w:left="567" w:right="282" w:firstLine="709"/>
        <w:jc w:val="both"/>
        <w:rPr>
          <w:rFonts w:ascii="Times New Roman" w:hAnsi="Times New Roman"/>
          <w:sz w:val="28"/>
          <w:szCs w:val="28"/>
        </w:rPr>
      </w:pPr>
      <w:r w:rsidRPr="00AE4AC7">
        <w:rPr>
          <w:rFonts w:ascii="Times New Roman" w:hAnsi="Times New Roman"/>
          <w:sz w:val="28"/>
          <w:szCs w:val="28"/>
        </w:rPr>
        <w:t xml:space="preserve">3.Настоящее решение подлежит опубликованию (обнародованию) в средствах массовой информации и размещению в информационной сети Интернет на официальном </w:t>
      </w:r>
      <w:proofErr w:type="gramStart"/>
      <w:r w:rsidRPr="00AE4AC7">
        <w:rPr>
          <w:rFonts w:ascii="Times New Roman" w:hAnsi="Times New Roman"/>
          <w:sz w:val="28"/>
          <w:szCs w:val="28"/>
        </w:rPr>
        <w:t>сайте  Ново</w:t>
      </w:r>
      <w:proofErr w:type="gramEnd"/>
      <w:r w:rsidRPr="00AE4AC7">
        <w:rPr>
          <w:rFonts w:ascii="Times New Roman" w:hAnsi="Times New Roman"/>
          <w:sz w:val="28"/>
          <w:szCs w:val="28"/>
        </w:rPr>
        <w:t>-Атагинского сельского  поселения  Шалинского  муниципального района Чеченской Республики.</w:t>
      </w:r>
    </w:p>
    <w:p w:rsidR="00AE4AC7" w:rsidRPr="00AE4AC7" w:rsidRDefault="00AE4AC7" w:rsidP="00AE4AC7">
      <w:pPr>
        <w:spacing w:after="0" w:line="240" w:lineRule="auto"/>
        <w:ind w:left="567" w:right="282" w:firstLine="709"/>
        <w:jc w:val="both"/>
        <w:rPr>
          <w:rFonts w:ascii="Times New Roman" w:hAnsi="Times New Roman"/>
          <w:sz w:val="28"/>
          <w:szCs w:val="28"/>
        </w:rPr>
      </w:pPr>
      <w:r w:rsidRPr="00AE4AC7">
        <w:rPr>
          <w:rFonts w:ascii="Times New Roman" w:hAnsi="Times New Roman"/>
          <w:sz w:val="28"/>
          <w:szCs w:val="28"/>
        </w:rPr>
        <w:t>4. Решение вступает в силу со дня его опубликования (обнародования).</w:t>
      </w:r>
      <w:r w:rsidRPr="00AE4AC7">
        <w:rPr>
          <w:rFonts w:ascii="Times New Roman" w:hAnsi="Times New Roman"/>
          <w:b/>
          <w:sz w:val="28"/>
          <w:szCs w:val="28"/>
        </w:rPr>
        <w:t xml:space="preserve"> </w:t>
      </w:r>
    </w:p>
    <w:p w:rsidR="00AE4AC7" w:rsidRPr="00AE4AC7" w:rsidRDefault="00AE4AC7" w:rsidP="00AE4AC7">
      <w:pPr>
        <w:shd w:val="clear" w:color="auto" w:fill="FFFFFF"/>
        <w:spacing w:after="0" w:line="240" w:lineRule="auto"/>
        <w:ind w:left="567" w:right="282" w:firstLine="708"/>
        <w:jc w:val="both"/>
        <w:rPr>
          <w:rFonts w:ascii="Times New Roman" w:eastAsia="Times New Roman" w:hAnsi="Times New Roman"/>
          <w:color w:val="000000"/>
          <w:sz w:val="28"/>
          <w:szCs w:val="28"/>
          <w:lang w:eastAsia="ru-RU"/>
        </w:rPr>
      </w:pPr>
    </w:p>
    <w:p w:rsidR="00E979CF" w:rsidRPr="00AE4AC7" w:rsidRDefault="00E979CF" w:rsidP="00AE4AC7">
      <w:pPr>
        <w:pStyle w:val="a5"/>
        <w:ind w:left="567" w:right="282"/>
        <w:jc w:val="both"/>
        <w:rPr>
          <w:rFonts w:ascii="Times New Roman" w:eastAsia="Times New Roman" w:hAnsi="Times New Roman" w:cs="Times New Roman"/>
          <w:sz w:val="28"/>
          <w:szCs w:val="28"/>
          <w:lang w:eastAsia="ru-RU"/>
        </w:rPr>
      </w:pPr>
      <w:r w:rsidRPr="00AE4AC7">
        <w:rPr>
          <w:rFonts w:ascii="Times New Roman" w:eastAsia="Times New Roman" w:hAnsi="Times New Roman" w:cs="Times New Roman"/>
          <w:sz w:val="28"/>
          <w:szCs w:val="28"/>
          <w:lang w:eastAsia="ru-RU"/>
        </w:rPr>
        <w:t xml:space="preserve">      </w:t>
      </w:r>
    </w:p>
    <w:p w:rsidR="00E518FB" w:rsidRPr="00AE4AC7" w:rsidRDefault="00E518FB" w:rsidP="00C85AC1">
      <w:pPr>
        <w:pStyle w:val="a5"/>
        <w:tabs>
          <w:tab w:val="left" w:pos="426"/>
          <w:tab w:val="left" w:pos="709"/>
        </w:tabs>
        <w:ind w:left="567"/>
        <w:jc w:val="both"/>
        <w:rPr>
          <w:rFonts w:ascii="Times New Roman" w:eastAsia="Times New Roman" w:hAnsi="Times New Roman" w:cs="Times New Roman"/>
          <w:sz w:val="28"/>
          <w:szCs w:val="28"/>
          <w:lang w:eastAsia="ru-RU"/>
        </w:rPr>
      </w:pPr>
    </w:p>
    <w:p w:rsidR="000541A6" w:rsidRPr="00AE4AC7" w:rsidRDefault="000541A6" w:rsidP="00C85AC1">
      <w:pPr>
        <w:spacing w:after="0" w:line="240" w:lineRule="auto"/>
        <w:ind w:left="567"/>
        <w:rPr>
          <w:rFonts w:ascii="Times New Roman" w:eastAsia="Times New Roman" w:hAnsi="Times New Roman"/>
          <w:sz w:val="28"/>
          <w:szCs w:val="28"/>
        </w:rPr>
      </w:pPr>
    </w:p>
    <w:p w:rsidR="00E518FB" w:rsidRPr="00AE4AC7" w:rsidRDefault="00E518FB" w:rsidP="00C85AC1">
      <w:pPr>
        <w:spacing w:after="0" w:line="240" w:lineRule="auto"/>
        <w:ind w:left="567"/>
        <w:rPr>
          <w:rFonts w:ascii="Times New Roman" w:eastAsia="Times New Roman" w:hAnsi="Times New Roman"/>
          <w:sz w:val="28"/>
          <w:szCs w:val="28"/>
        </w:rPr>
      </w:pPr>
      <w:r w:rsidRPr="00AE4AC7">
        <w:rPr>
          <w:rFonts w:ascii="Times New Roman" w:eastAsia="Times New Roman" w:hAnsi="Times New Roman"/>
          <w:sz w:val="28"/>
          <w:szCs w:val="28"/>
        </w:rPr>
        <w:t xml:space="preserve">Глава администрации </w:t>
      </w:r>
    </w:p>
    <w:p w:rsidR="00C85AC1" w:rsidRPr="00AE4AC7" w:rsidRDefault="00C85AC1" w:rsidP="00C85AC1">
      <w:pPr>
        <w:spacing w:after="0" w:line="240" w:lineRule="auto"/>
        <w:ind w:left="567"/>
        <w:rPr>
          <w:rFonts w:ascii="Times New Roman" w:eastAsia="Times New Roman" w:hAnsi="Times New Roman"/>
          <w:sz w:val="28"/>
          <w:szCs w:val="28"/>
        </w:rPr>
      </w:pPr>
      <w:r w:rsidRPr="00AE4AC7">
        <w:rPr>
          <w:rFonts w:ascii="Times New Roman" w:eastAsia="Times New Roman" w:hAnsi="Times New Roman"/>
          <w:sz w:val="28"/>
          <w:szCs w:val="28"/>
        </w:rPr>
        <w:t xml:space="preserve">Ново-Атагинского </w:t>
      </w:r>
    </w:p>
    <w:p w:rsidR="00E518FB" w:rsidRPr="00AE4AC7" w:rsidRDefault="00E518FB" w:rsidP="00C85AC1">
      <w:pPr>
        <w:spacing w:after="0" w:line="240" w:lineRule="auto"/>
        <w:ind w:left="567"/>
        <w:rPr>
          <w:rFonts w:ascii="Times New Roman" w:eastAsia="Times New Roman" w:hAnsi="Times New Roman"/>
          <w:sz w:val="26"/>
          <w:szCs w:val="26"/>
        </w:rPr>
      </w:pPr>
      <w:r w:rsidRPr="00AE4AC7">
        <w:rPr>
          <w:rFonts w:ascii="Times New Roman" w:eastAsia="Times New Roman" w:hAnsi="Times New Roman"/>
          <w:sz w:val="28"/>
          <w:szCs w:val="28"/>
        </w:rPr>
        <w:t xml:space="preserve">сельского поселения                               </w:t>
      </w:r>
      <w:r w:rsidR="00C85AC1" w:rsidRPr="00AE4AC7">
        <w:rPr>
          <w:rFonts w:ascii="Times New Roman" w:eastAsia="Times New Roman" w:hAnsi="Times New Roman"/>
          <w:sz w:val="28"/>
          <w:szCs w:val="28"/>
        </w:rPr>
        <w:t xml:space="preserve">                                           </w:t>
      </w:r>
      <w:r w:rsidRPr="00AE4AC7">
        <w:rPr>
          <w:rFonts w:ascii="Times New Roman" w:eastAsia="Times New Roman" w:hAnsi="Times New Roman"/>
          <w:sz w:val="28"/>
          <w:szCs w:val="28"/>
        </w:rPr>
        <w:t xml:space="preserve">    </w:t>
      </w:r>
      <w:r w:rsidR="00BA35E8" w:rsidRPr="00AE4AC7">
        <w:rPr>
          <w:rFonts w:ascii="Times New Roman" w:eastAsia="Times New Roman" w:hAnsi="Times New Roman"/>
          <w:sz w:val="28"/>
          <w:szCs w:val="28"/>
        </w:rPr>
        <w:t xml:space="preserve">И.Д.Якубов </w:t>
      </w:r>
      <w:r w:rsidR="00C85AC1" w:rsidRPr="00AE4AC7">
        <w:rPr>
          <w:rFonts w:ascii="Times New Roman" w:eastAsia="Times New Roman" w:hAnsi="Times New Roman"/>
          <w:sz w:val="28"/>
          <w:szCs w:val="28"/>
        </w:rPr>
        <w:t xml:space="preserve"> </w:t>
      </w:r>
    </w:p>
    <w:p w:rsidR="000541A6" w:rsidRPr="00AE4AC7" w:rsidRDefault="000541A6" w:rsidP="00C85AC1">
      <w:pPr>
        <w:spacing w:after="0" w:line="240" w:lineRule="auto"/>
        <w:ind w:left="567"/>
        <w:jc w:val="right"/>
        <w:rPr>
          <w:rFonts w:ascii="Times New Roman" w:eastAsia="Times New Roman" w:hAnsi="Times New Roman"/>
          <w:sz w:val="26"/>
          <w:szCs w:val="26"/>
          <w:lang w:eastAsia="ru-RU"/>
        </w:rPr>
      </w:pPr>
    </w:p>
    <w:p w:rsidR="000541A6" w:rsidRDefault="000541A6" w:rsidP="00C85AC1">
      <w:pPr>
        <w:spacing w:after="0" w:line="240" w:lineRule="auto"/>
        <w:ind w:left="567"/>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C85AC1">
      <w:pPr>
        <w:spacing w:after="0" w:line="240" w:lineRule="auto"/>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0541A6" w:rsidRDefault="000541A6" w:rsidP="00C85AC1">
      <w:pPr>
        <w:spacing w:after="0" w:line="240" w:lineRule="auto"/>
        <w:rPr>
          <w:rFonts w:ascii="Times New Roman" w:eastAsia="Times New Roman" w:hAnsi="Times New Roman"/>
          <w:sz w:val="28"/>
          <w:szCs w:val="28"/>
          <w:lang w:eastAsia="ru-RU"/>
        </w:rPr>
      </w:pPr>
    </w:p>
    <w:p w:rsidR="00C85AC1" w:rsidRDefault="00C85AC1" w:rsidP="00C85AC1">
      <w:pPr>
        <w:spacing w:after="0" w:line="240" w:lineRule="auto"/>
        <w:rPr>
          <w:rFonts w:ascii="Times New Roman" w:eastAsia="Times New Roman" w:hAnsi="Times New Roman"/>
          <w:sz w:val="28"/>
          <w:szCs w:val="28"/>
          <w:lang w:eastAsia="ru-RU"/>
        </w:rPr>
      </w:pPr>
    </w:p>
    <w:p w:rsidR="00C85AC1" w:rsidRDefault="00C85AC1" w:rsidP="00C85AC1">
      <w:pPr>
        <w:spacing w:after="0" w:line="240" w:lineRule="auto"/>
        <w:rPr>
          <w:rFonts w:ascii="Times New Roman" w:eastAsia="Times New Roman" w:hAnsi="Times New Roman"/>
          <w:sz w:val="28"/>
          <w:szCs w:val="28"/>
          <w:lang w:eastAsia="ru-RU"/>
        </w:rPr>
      </w:pPr>
    </w:p>
    <w:p w:rsidR="000541A6" w:rsidRDefault="000541A6" w:rsidP="006E0FA4">
      <w:pPr>
        <w:spacing w:after="0" w:line="240" w:lineRule="auto"/>
        <w:jc w:val="right"/>
        <w:rPr>
          <w:rFonts w:ascii="Times New Roman" w:eastAsia="Times New Roman" w:hAnsi="Times New Roman"/>
          <w:sz w:val="28"/>
          <w:szCs w:val="28"/>
          <w:lang w:eastAsia="ru-RU"/>
        </w:rPr>
      </w:pPr>
    </w:p>
    <w:p w:rsidR="006E0FA4" w:rsidRPr="006E0FA4" w:rsidRDefault="006E0FA4" w:rsidP="006E0FA4">
      <w:pPr>
        <w:spacing w:after="0" w:line="240" w:lineRule="auto"/>
        <w:jc w:val="right"/>
        <w:rPr>
          <w:rFonts w:ascii="Times New Roman" w:eastAsia="Times New Roman" w:hAnsi="Times New Roman"/>
          <w:sz w:val="28"/>
          <w:szCs w:val="28"/>
          <w:lang w:eastAsia="ru-RU"/>
        </w:rPr>
      </w:pPr>
      <w:r w:rsidRPr="006E0FA4">
        <w:rPr>
          <w:rFonts w:ascii="Times New Roman" w:eastAsia="Times New Roman" w:hAnsi="Times New Roman"/>
          <w:sz w:val="28"/>
          <w:szCs w:val="28"/>
          <w:lang w:eastAsia="ru-RU"/>
        </w:rPr>
        <w:lastRenderedPageBreak/>
        <w:t>ПРИЛОЖЕНИЕ № 1</w:t>
      </w:r>
    </w:p>
    <w:p w:rsidR="006E0FA4" w:rsidRPr="006E0FA4" w:rsidRDefault="006E0FA4" w:rsidP="006E0FA4">
      <w:pPr>
        <w:spacing w:after="0" w:line="240" w:lineRule="auto"/>
        <w:jc w:val="right"/>
        <w:rPr>
          <w:rFonts w:ascii="Times New Roman" w:eastAsia="Times New Roman" w:hAnsi="Times New Roman"/>
          <w:sz w:val="28"/>
          <w:szCs w:val="28"/>
          <w:lang w:eastAsia="ru-RU"/>
        </w:rPr>
      </w:pPr>
    </w:p>
    <w:p w:rsidR="006E0FA4" w:rsidRPr="006E0FA4" w:rsidRDefault="006E0FA4" w:rsidP="006E0FA4">
      <w:pPr>
        <w:spacing w:after="0" w:line="240" w:lineRule="auto"/>
        <w:ind w:firstLine="335"/>
        <w:jc w:val="right"/>
        <w:rPr>
          <w:rFonts w:ascii="Times New Roman" w:eastAsia="Times New Roman" w:hAnsi="Times New Roman"/>
          <w:sz w:val="28"/>
          <w:szCs w:val="28"/>
          <w:lang w:eastAsia="ru-RU"/>
        </w:rPr>
      </w:pPr>
      <w:r w:rsidRPr="006E0FA4">
        <w:rPr>
          <w:rFonts w:ascii="Times New Roman" w:eastAsia="Times New Roman" w:hAnsi="Times New Roman"/>
          <w:sz w:val="28"/>
          <w:szCs w:val="28"/>
          <w:lang w:eastAsia="ru-RU"/>
        </w:rPr>
        <w:t>УТВЕРЖДЕН</w:t>
      </w:r>
      <w:r w:rsidR="000541A6">
        <w:rPr>
          <w:rFonts w:ascii="Times New Roman" w:eastAsia="Times New Roman" w:hAnsi="Times New Roman"/>
          <w:sz w:val="28"/>
          <w:szCs w:val="28"/>
          <w:lang w:eastAsia="ru-RU"/>
        </w:rPr>
        <w:t>О</w:t>
      </w:r>
    </w:p>
    <w:p w:rsidR="006E0FA4" w:rsidRPr="006E0FA4" w:rsidRDefault="006E0FA4" w:rsidP="006E0FA4">
      <w:pPr>
        <w:spacing w:after="0" w:line="240" w:lineRule="auto"/>
        <w:ind w:firstLine="335"/>
        <w:jc w:val="right"/>
        <w:rPr>
          <w:rFonts w:ascii="Times New Roman" w:eastAsia="Times New Roman" w:hAnsi="Times New Roman"/>
          <w:sz w:val="28"/>
          <w:szCs w:val="28"/>
          <w:lang w:eastAsia="ru-RU"/>
        </w:rPr>
      </w:pPr>
      <w:r w:rsidRPr="006E0FA4">
        <w:rPr>
          <w:rFonts w:ascii="Times New Roman" w:eastAsia="Times New Roman" w:hAnsi="Times New Roman"/>
          <w:sz w:val="28"/>
          <w:szCs w:val="28"/>
          <w:lang w:eastAsia="ru-RU"/>
        </w:rPr>
        <w:t>постановлением</w:t>
      </w:r>
      <w:r w:rsidRPr="006E0FA4">
        <w:rPr>
          <w:rFonts w:ascii="Times New Roman" w:eastAsia="Times New Roman" w:hAnsi="Times New Roman"/>
          <w:sz w:val="28"/>
          <w:szCs w:val="28"/>
          <w:lang w:eastAsia="ru-RU"/>
        </w:rPr>
        <w:br/>
        <w:t>администрации</w:t>
      </w:r>
    </w:p>
    <w:p w:rsidR="006E0FA4" w:rsidRPr="006E0FA4" w:rsidRDefault="006E0FA4" w:rsidP="006E0FA4">
      <w:pPr>
        <w:spacing w:after="0" w:line="240" w:lineRule="auto"/>
        <w:ind w:firstLine="335"/>
        <w:jc w:val="right"/>
        <w:rPr>
          <w:rFonts w:ascii="Times New Roman" w:eastAsia="Times New Roman" w:hAnsi="Times New Roman"/>
          <w:sz w:val="28"/>
          <w:szCs w:val="28"/>
          <w:lang w:eastAsia="ru-RU"/>
        </w:rPr>
      </w:pPr>
      <w:r w:rsidRPr="006E0FA4">
        <w:rPr>
          <w:rFonts w:ascii="Times New Roman" w:eastAsia="Times New Roman" w:hAnsi="Times New Roman"/>
          <w:sz w:val="28"/>
          <w:szCs w:val="28"/>
          <w:lang w:eastAsia="ru-RU"/>
        </w:rPr>
        <w:t xml:space="preserve"> </w:t>
      </w:r>
      <w:r w:rsidR="00C85AC1">
        <w:rPr>
          <w:rFonts w:ascii="Times New Roman" w:eastAsia="Times New Roman" w:hAnsi="Times New Roman"/>
          <w:sz w:val="28"/>
          <w:szCs w:val="28"/>
          <w:lang w:eastAsia="ru-RU"/>
        </w:rPr>
        <w:t xml:space="preserve">Ново-Атагинского </w:t>
      </w:r>
    </w:p>
    <w:p w:rsidR="006E0FA4" w:rsidRPr="006E0FA4" w:rsidRDefault="006E0FA4" w:rsidP="006E0FA4">
      <w:pPr>
        <w:spacing w:after="0" w:line="240" w:lineRule="auto"/>
        <w:ind w:firstLine="335"/>
        <w:jc w:val="right"/>
        <w:rPr>
          <w:rFonts w:ascii="Times New Roman" w:eastAsia="Times New Roman" w:hAnsi="Times New Roman"/>
          <w:sz w:val="28"/>
          <w:szCs w:val="28"/>
          <w:lang w:eastAsia="ru-RU"/>
        </w:rPr>
      </w:pPr>
      <w:r w:rsidRPr="006E0FA4">
        <w:rPr>
          <w:rFonts w:ascii="Times New Roman" w:eastAsia="Times New Roman" w:hAnsi="Times New Roman"/>
          <w:sz w:val="28"/>
          <w:szCs w:val="28"/>
          <w:lang w:eastAsia="ru-RU"/>
        </w:rPr>
        <w:t>сельского поселения</w:t>
      </w:r>
    </w:p>
    <w:p w:rsidR="006E0FA4" w:rsidRPr="006E0FA4" w:rsidRDefault="006E0FA4" w:rsidP="006E0FA4">
      <w:pPr>
        <w:spacing w:after="0" w:line="240" w:lineRule="auto"/>
        <w:jc w:val="right"/>
        <w:rPr>
          <w:rFonts w:ascii="Times New Roman" w:eastAsia="Times New Roman" w:hAnsi="Times New Roman"/>
          <w:b/>
          <w:color w:val="000000"/>
          <w:sz w:val="28"/>
          <w:szCs w:val="28"/>
          <w:lang w:eastAsia="ru-RU"/>
        </w:rPr>
      </w:pPr>
      <w:r w:rsidRPr="006E0FA4">
        <w:rPr>
          <w:rFonts w:ascii="Times New Roman" w:eastAsia="Times New Roman" w:hAnsi="Times New Roman"/>
          <w:sz w:val="28"/>
          <w:szCs w:val="28"/>
          <w:lang w:eastAsia="ru-RU"/>
        </w:rPr>
        <w:t xml:space="preserve">от </w:t>
      </w:r>
      <w:r w:rsidR="00C85AC1">
        <w:rPr>
          <w:rFonts w:ascii="Times New Roman" w:eastAsia="Times New Roman" w:hAnsi="Times New Roman"/>
          <w:sz w:val="28"/>
          <w:szCs w:val="28"/>
          <w:lang w:eastAsia="ru-RU"/>
        </w:rPr>
        <w:t>___________ № ____</w:t>
      </w:r>
    </w:p>
    <w:p w:rsidR="00E96C60" w:rsidRDefault="00E96C60" w:rsidP="00E96C60">
      <w:pPr>
        <w:shd w:val="clear" w:color="auto" w:fill="FFFFFF"/>
        <w:spacing w:after="0" w:line="240" w:lineRule="auto"/>
        <w:jc w:val="center"/>
        <w:rPr>
          <w:rFonts w:ascii="Times New Roman" w:eastAsiaTheme="minorEastAsia" w:hAnsi="Times New Roman"/>
          <w:b/>
          <w:color w:val="000000"/>
          <w:sz w:val="28"/>
          <w:szCs w:val="28"/>
          <w:lang w:eastAsia="ru-RU"/>
        </w:rPr>
      </w:pPr>
    </w:p>
    <w:p w:rsidR="00E96C60" w:rsidRDefault="00E96C60" w:rsidP="00E96C60">
      <w:pPr>
        <w:shd w:val="clear" w:color="auto" w:fill="FFFFFF"/>
        <w:spacing w:after="0" w:line="240" w:lineRule="auto"/>
        <w:jc w:val="center"/>
        <w:rPr>
          <w:rFonts w:ascii="Times New Roman" w:eastAsiaTheme="minorEastAsia" w:hAnsi="Times New Roman"/>
          <w:b/>
          <w:color w:val="000000"/>
          <w:sz w:val="28"/>
          <w:szCs w:val="28"/>
          <w:lang w:eastAsia="ru-RU"/>
        </w:rPr>
      </w:pPr>
    </w:p>
    <w:p w:rsidR="00E96C60" w:rsidRPr="00E96C60" w:rsidRDefault="00E96C60" w:rsidP="00E96C60">
      <w:pPr>
        <w:shd w:val="clear" w:color="auto" w:fill="FFFFFF"/>
        <w:spacing w:after="0" w:line="240" w:lineRule="auto"/>
        <w:jc w:val="center"/>
        <w:rPr>
          <w:rFonts w:ascii="Times New Roman" w:eastAsiaTheme="minorEastAsia" w:hAnsi="Times New Roman"/>
          <w:b/>
          <w:color w:val="000000"/>
          <w:sz w:val="28"/>
          <w:szCs w:val="28"/>
          <w:lang w:eastAsia="ru-RU"/>
        </w:rPr>
      </w:pPr>
      <w:r w:rsidRPr="00E96C60">
        <w:rPr>
          <w:rFonts w:ascii="Times New Roman" w:eastAsiaTheme="minorEastAsia" w:hAnsi="Times New Roman"/>
          <w:b/>
          <w:color w:val="000000"/>
          <w:sz w:val="28"/>
          <w:szCs w:val="28"/>
          <w:lang w:eastAsia="ru-RU"/>
        </w:rPr>
        <w:t>ПОЛОЖЕНИЕ</w:t>
      </w:r>
    </w:p>
    <w:p w:rsidR="00E96C60" w:rsidRPr="00E96C60" w:rsidRDefault="00E96C60" w:rsidP="00E96C60">
      <w:pPr>
        <w:shd w:val="clear" w:color="auto" w:fill="FFFFFF"/>
        <w:spacing w:after="0" w:line="240" w:lineRule="auto"/>
        <w:jc w:val="center"/>
        <w:rPr>
          <w:rFonts w:ascii="Times New Roman" w:eastAsiaTheme="minorEastAsia" w:hAnsi="Times New Roman"/>
          <w:color w:val="000000"/>
          <w:sz w:val="28"/>
          <w:szCs w:val="28"/>
          <w:lang w:eastAsia="ru-RU"/>
        </w:rPr>
      </w:pPr>
      <w:r w:rsidRPr="00E96C60">
        <w:rPr>
          <w:rFonts w:ascii="Times New Roman" w:eastAsiaTheme="minorEastAsia" w:hAnsi="Times New Roman"/>
          <w:color w:val="000000"/>
          <w:sz w:val="28"/>
          <w:szCs w:val="28"/>
          <w:lang w:eastAsia="ru-RU"/>
        </w:rPr>
        <w:t>о совершении нотариальных действий в случае отсутствия на территории</w:t>
      </w:r>
    </w:p>
    <w:p w:rsidR="00E96C60" w:rsidRPr="00E96C60" w:rsidRDefault="00C85AC1" w:rsidP="00E96C60">
      <w:pPr>
        <w:shd w:val="clear" w:color="auto" w:fill="FFFFFF"/>
        <w:spacing w:after="0" w:line="240" w:lineRule="auto"/>
        <w:jc w:val="center"/>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Ново-Атагинского </w:t>
      </w:r>
      <w:r w:rsidR="00E96C60" w:rsidRPr="00E96C60">
        <w:rPr>
          <w:rFonts w:ascii="Times New Roman" w:eastAsiaTheme="minorEastAsia" w:hAnsi="Times New Roman"/>
          <w:color w:val="000000"/>
          <w:sz w:val="28"/>
          <w:szCs w:val="28"/>
          <w:lang w:eastAsia="ru-RU"/>
        </w:rPr>
        <w:t>сельского поселения нотариуса</w:t>
      </w:r>
    </w:p>
    <w:p w:rsidR="00E96C60" w:rsidRPr="00E96C60" w:rsidRDefault="00E96C60" w:rsidP="00E96C60">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E96C60" w:rsidRPr="00E96C60" w:rsidRDefault="00E96C60" w:rsidP="00E96C60">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E96C60">
        <w:rPr>
          <w:rFonts w:ascii="Times New Roman" w:eastAsiaTheme="minorEastAsia" w:hAnsi="Times New Roman"/>
          <w:b/>
          <w:bCs/>
          <w:sz w:val="28"/>
          <w:szCs w:val="28"/>
          <w:lang w:eastAsia="ru-RU"/>
        </w:rPr>
        <w:t>I. Общие положения</w:t>
      </w:r>
    </w:p>
    <w:p w:rsidR="00E96C60" w:rsidRPr="00E96C60" w:rsidRDefault="00E96C60" w:rsidP="00E96C60">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1. Настоящее Положение о совершении нотариальных действий в случае отсутствия на территории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 xml:space="preserve">сельского поселения нотариуса (далее - Порядок)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года № 4462-1, приказом Министерство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и Уставом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сельского поселения.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2. В соответствии со статьей 1 Основ право совершать нотариальные действия, предусмотренные статьей 37 Основ, имеют должностные лица местного самоуправления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 xml:space="preserve">сельского поселения в котором нет нотариуса, - глава администрации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 xml:space="preserve">сельского поселения и (или) уполномоченное должностное лицо администрации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сельского поселения (далее - должностные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1" w:name="Par42"/>
      <w:bookmarkEnd w:id="1"/>
      <w:r w:rsidRPr="00C85AC1">
        <w:rPr>
          <w:rFonts w:ascii="Times New Roman" w:hAnsi="Times New Roman" w:cs="Times New Roman"/>
          <w:sz w:val="26"/>
          <w:szCs w:val="26"/>
          <w:lang w:eastAsia="ru-RU"/>
        </w:rPr>
        <w:t xml:space="preserve">Сведения о должностных лицах направляются администрацией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сельского поселения, в Управление Министерства юстиции Российской Федерации по Чеченской Республике для учета в порядке и по форме, утвержденным приказом Минюста России от 30.12.2015 №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Информация о должностных лицах местного самоуправления размещается на стендах в помещениях администрации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сельского поселения, а также в информационно-телекоммуникационной сети «Интернет» в соответствии с требованиями Федерального закона от 09.02.2009 № 8-ФЗ «Об обеспечении доступа к информации о деятельности государственных органов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 xml:space="preserve">3. Должностные лица местного самоуправления для лиц, зарегистрированных по месту жительства или месту пребывания в поселении, в соответствии с Уставом </w:t>
      </w:r>
      <w:r w:rsidR="00C85AC1" w:rsidRPr="00C85AC1">
        <w:rPr>
          <w:rFonts w:ascii="Times New Roman" w:hAnsi="Times New Roman" w:cs="Times New Roman"/>
          <w:sz w:val="26"/>
          <w:szCs w:val="26"/>
          <w:lang w:eastAsia="ru-RU"/>
        </w:rPr>
        <w:t xml:space="preserve">Ново-Атагинского </w:t>
      </w:r>
      <w:r w:rsidRPr="00C85AC1">
        <w:rPr>
          <w:rFonts w:ascii="Times New Roman" w:hAnsi="Times New Roman" w:cs="Times New Roman"/>
          <w:sz w:val="26"/>
          <w:szCs w:val="26"/>
          <w:lang w:eastAsia="ru-RU"/>
        </w:rPr>
        <w:t>сельского поселения вправе совершать следующие нотариальные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 удостоверять доверенности, за исключением доверенностей на распоряжение недвижимым имуществом;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 принимать меры по охране наследственного имущества путем производства описи наследственного имущества;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 свидетельствовать верность копий документов и выписок из них;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 свидетельствовать подлинность подписи на документах;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 удостоверять сведения о лицах в случаях, предусмотренных законодательством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 удостоверять факт нахождения гражданина в живых;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8) удостоверять факт нахождения гражданина в определенном месте;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9) удостоверять тождественность гражданина с лицом, изображенным на фотографии;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10) удостоверять время предъявления документов;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11) удостоверять равнозначность электронного документа документу на бумажном носителе;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12) удостоверять равнозначность документа на бумажном носителе электронному документу.</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(статья 37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 При совершении нотариальных действий должностные лица местного самоуправления руководствуются Конституцией Российской Федерации, Конституцией Чеченской Республики, Основами, Гражданским кодексом Российской Федерации, иными нормативными правовыми актами Российской Федерации, нормативными правовыми актами чеченской Республики, принятыми в пределах их компетенции, а также международными договорами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2" w:name="Par69"/>
      <w:bookmarkEnd w:id="2"/>
      <w:r w:rsidRPr="00C85AC1">
        <w:rPr>
          <w:rFonts w:ascii="Times New Roman" w:hAnsi="Times New Roman" w:cs="Times New Roman"/>
          <w:sz w:val="26"/>
          <w:szCs w:val="26"/>
          <w:lang w:eastAsia="ru-RU"/>
        </w:rPr>
        <w:t>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w:t>
      </w:r>
      <w:r w:rsidRPr="00C85AC1">
        <w:rPr>
          <w:rFonts w:ascii="Times New Roman" w:hAnsi="Times New Roman" w:cs="Times New Roman"/>
          <w:sz w:val="26"/>
          <w:szCs w:val="26"/>
          <w:lang w:eastAsia="ru-RU"/>
        </w:rPr>
        <w:lastRenderedPageBreak/>
        <w:t>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9. В соответствии со статьей 33.1 Основ контроль за совершением нотариальных действий должностными лицами местного самоуправления осуществляет Управление Министерства юстиции Российской Федерации по Чеченской Республике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 15 (зарегистрирован Минюстом России от 12.02.2020, регистрационный № 57473).</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II. Основные правила совершения нотариальных действий</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C85AC1">
        <w:rPr>
          <w:rFonts w:ascii="Times New Roman" w:hAnsi="Times New Roman" w:cs="Times New Roman"/>
          <w:sz w:val="26"/>
          <w:szCs w:val="26"/>
          <w:lang w:eastAsia="ru-RU"/>
        </w:rPr>
        <w:t>сурдопереводчика</w:t>
      </w:r>
      <w:proofErr w:type="spellEnd"/>
      <w:r w:rsidRPr="00C85AC1">
        <w:rPr>
          <w:rFonts w:ascii="Times New Roman" w:hAnsi="Times New Roman" w:cs="Times New Roman"/>
          <w:sz w:val="26"/>
          <w:szCs w:val="26"/>
          <w:lang w:eastAsia="ru-RU"/>
        </w:rPr>
        <w:t>.</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12. Установление личности должно производиться на основании: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 паспорта гражданина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 удостоверения личности или военного билета военнослужащего;</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 дипломатического или служебного паспорта;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 удостоверения личности моряка (Положение об удостоверении личности моряка, утвержденное 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8) удостоверения беженца;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9) свидетельства о рассмотрении ходатайства о признании беженцем на территории Российской Федерации по существу;</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10) свидетельства о предоставлении временного убежища на территории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w:t>
      </w:r>
      <w:r w:rsidRPr="00C85AC1">
        <w:rPr>
          <w:rFonts w:ascii="Times New Roman" w:hAnsi="Times New Roman" w:cs="Times New Roman"/>
          <w:sz w:val="26"/>
          <w:szCs w:val="26"/>
          <w:lang w:eastAsia="ru-RU"/>
        </w:rPr>
        <w:lastRenderedPageBreak/>
        <w:t>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13. Полномочия законного представителя несовершеннолетнего или недееспособного лица нотариус устанавливает на основании: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б) акта органа опеки и попечительства о назначении опекуна или попечителя;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документа о временном возложении исполнения обязанностей опекуна или попечителя на орган опеки и попечительства;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 документа иностранного государства, подтверждающего родственные отношения, опеку и попечительство.</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15.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r w:rsidRPr="00C85AC1">
        <w:rPr>
          <w:rFonts w:ascii="Times New Roman" w:hAnsi="Times New Roman" w:cs="Times New Roman"/>
          <w:sz w:val="26"/>
          <w:szCs w:val="26"/>
          <w:lang w:eastAsia="ru-RU"/>
        </w:rP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16. 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учредительные документы юридического лица, кроме случаев, когда юридическое лицо действует на основании типового устава;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C85AC1">
        <w:rPr>
          <w:rFonts w:ascii="Times New Roman" w:hAnsi="Times New Roman" w:cs="Times New Roman"/>
          <w:sz w:val="26"/>
          <w:szCs w:val="26"/>
          <w:lang w:eastAsia="ru-RU"/>
        </w:rPr>
        <w:t>ам</w:t>
      </w:r>
      <w:proofErr w:type="spellEnd"/>
      <w:r w:rsidRPr="00C85AC1">
        <w:rPr>
          <w:rFonts w:ascii="Times New Roman" w:hAnsi="Times New Roman" w:cs="Times New Roman"/>
          <w:sz w:val="26"/>
          <w:szCs w:val="26"/>
          <w:lang w:eastAsia="ru-RU"/>
        </w:rPr>
        <w:t>), обратившемуся(</w:t>
      </w:r>
      <w:proofErr w:type="spellStart"/>
      <w:r w:rsidRPr="00C85AC1">
        <w:rPr>
          <w:rFonts w:ascii="Times New Roman" w:hAnsi="Times New Roman" w:cs="Times New Roman"/>
          <w:sz w:val="26"/>
          <w:szCs w:val="26"/>
          <w:lang w:eastAsia="ru-RU"/>
        </w:rPr>
        <w:t>имся</w:t>
      </w:r>
      <w:proofErr w:type="spellEnd"/>
      <w:r w:rsidRPr="00C85AC1">
        <w:rPr>
          <w:rFonts w:ascii="Times New Roman" w:hAnsi="Times New Roman" w:cs="Times New Roman"/>
          <w:sz w:val="26"/>
          <w:szCs w:val="26"/>
          <w:lang w:eastAsia="ru-RU"/>
        </w:rPr>
        <w:t>) за совершением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3" w:name="Par154"/>
      <w:bookmarkEnd w:id="3"/>
      <w:r w:rsidRPr="00C85AC1">
        <w:rPr>
          <w:rFonts w:ascii="Times New Roman" w:hAnsi="Times New Roman" w:cs="Times New Roman"/>
          <w:sz w:val="26"/>
          <w:szCs w:val="26"/>
          <w:lang w:eastAsia="ru-RU"/>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C85AC1">
        <w:rPr>
          <w:rFonts w:ascii="Times New Roman" w:hAnsi="Times New Roman" w:cs="Times New Roman"/>
          <w:sz w:val="26"/>
          <w:szCs w:val="26"/>
          <w:lang w:eastAsia="ru-RU"/>
        </w:rPr>
        <w:t>сурдопереводчик</w:t>
      </w:r>
      <w:proofErr w:type="spellEnd"/>
      <w:r w:rsidRPr="00C85AC1">
        <w:rPr>
          <w:rFonts w:ascii="Times New Roman" w:hAnsi="Times New Roman" w:cs="Times New Roman"/>
          <w:sz w:val="26"/>
          <w:szCs w:val="26"/>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 качестве рукоприкладчика, </w:t>
      </w:r>
      <w:proofErr w:type="spellStart"/>
      <w:r w:rsidRPr="00C85AC1">
        <w:rPr>
          <w:rFonts w:ascii="Times New Roman" w:hAnsi="Times New Roman" w:cs="Times New Roman"/>
          <w:sz w:val="26"/>
          <w:szCs w:val="26"/>
          <w:lang w:eastAsia="ru-RU"/>
        </w:rPr>
        <w:t>сурдопереводчика</w:t>
      </w:r>
      <w:proofErr w:type="spellEnd"/>
      <w:r w:rsidRPr="00C85AC1">
        <w:rPr>
          <w:rFonts w:ascii="Times New Roman" w:hAnsi="Times New Roman" w:cs="Times New Roman"/>
          <w:sz w:val="26"/>
          <w:szCs w:val="26"/>
          <w:lang w:eastAsia="ru-RU"/>
        </w:rPr>
        <w:t xml:space="preserve"> и переводчика не могут быть привлечены:</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должностное лицо местного самоуправления, совершающее нотариальное действие;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лицо, на имя которого выдана доверенность, супруг (супруга) такого лица, его дети и родители;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гражданин, не обладающий дееспособностью в полном объеме;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неграмотный гражданин;</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гражданин, не владеющий в достаточной степени языком, на котором совершается нотариальное действие.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r w:rsidRPr="00C85AC1">
        <w:rPr>
          <w:rFonts w:ascii="Times New Roman" w:hAnsi="Times New Roman" w:cs="Times New Roman"/>
          <w:sz w:val="26"/>
          <w:szCs w:val="26"/>
          <w:lang w:eastAsia="ru-RU"/>
        </w:rPr>
        <w:lastRenderedPageBreak/>
        <w:t>законом от 06.04.2011 № 63-ФЗ «Об электронной подписи» (далее - Федеральный закон № 63-ФЗ).</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 (зарегистрирован Минюстом России 30.06.2015, регистрационный № 37827).</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4" w:name="Par173"/>
      <w:bookmarkEnd w:id="4"/>
      <w:r w:rsidRPr="00C85AC1">
        <w:rPr>
          <w:rFonts w:ascii="Times New Roman" w:hAnsi="Times New Roman" w:cs="Times New Roman"/>
          <w:sz w:val="26"/>
          <w:szCs w:val="26"/>
          <w:lang w:eastAsia="ru-RU"/>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В соответствии с частью третьей статьи 45.1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Pr="00C85AC1">
        <w:rPr>
          <w:rFonts w:ascii="Times New Roman" w:hAnsi="Times New Roman" w:cs="Times New Roman"/>
          <w:sz w:val="26"/>
          <w:szCs w:val="26"/>
          <w:lang w:eastAsia="ru-RU"/>
        </w:rPr>
        <w:t>например</w:t>
      </w:r>
      <w:proofErr w:type="gramEnd"/>
      <w:r w:rsidRPr="00C85AC1">
        <w:rPr>
          <w:rFonts w:ascii="Times New Roman" w:hAnsi="Times New Roman" w:cs="Times New Roman"/>
          <w:sz w:val="26"/>
          <w:szCs w:val="26"/>
          <w:lang w:eastAsia="ru-RU"/>
        </w:rPr>
        <w:t>: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5" w:name="Par183"/>
      <w:bookmarkEnd w:id="5"/>
      <w:r w:rsidRPr="00C85AC1">
        <w:rPr>
          <w:rFonts w:ascii="Times New Roman" w:hAnsi="Times New Roman" w:cs="Times New Roman"/>
          <w:sz w:val="26"/>
          <w:szCs w:val="26"/>
          <w:lang w:eastAsia="ru-RU"/>
        </w:rPr>
        <w:t>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25. При совершении нотариальных действий выдаются свидетельства и на документах совершаются удостоверительные надписи в соответствии с формами, утвержденными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w:t>
      </w:r>
      <w:r w:rsidRPr="00C85AC1">
        <w:rPr>
          <w:rFonts w:ascii="Times New Roman" w:hAnsi="Times New Roman" w:cs="Times New Roman"/>
          <w:sz w:val="26"/>
          <w:szCs w:val="26"/>
          <w:lang w:eastAsia="ru-RU"/>
        </w:rPr>
        <w:lastRenderedPageBreak/>
        <w:t>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ar183" w:tooltip="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w:history="1">
        <w:r w:rsidRPr="00C85AC1">
          <w:rPr>
            <w:rFonts w:ascii="Times New Roman" w:hAnsi="Times New Roman" w:cs="Times New Roman"/>
            <w:sz w:val="26"/>
            <w:szCs w:val="26"/>
            <w:lang w:eastAsia="ru-RU"/>
          </w:rPr>
          <w:t>пункту 24</w:t>
        </w:r>
      </w:hyperlink>
      <w:r w:rsidRPr="00C85AC1">
        <w:rPr>
          <w:rFonts w:ascii="Times New Roman" w:hAnsi="Times New Roman" w:cs="Times New Roman"/>
          <w:sz w:val="26"/>
          <w:szCs w:val="26"/>
          <w:lang w:eastAsia="ru-RU"/>
        </w:rPr>
        <w:t xml:space="preserve"> Порядка.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Для совершения удостоверительных надписей могут применяться штампы с текстом соответствующей надписи.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ar173" w:tooltip="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 w:history="1">
        <w:r w:rsidRPr="00C85AC1">
          <w:rPr>
            <w:rFonts w:ascii="Times New Roman" w:hAnsi="Times New Roman" w:cs="Times New Roman"/>
            <w:sz w:val="26"/>
            <w:szCs w:val="26"/>
            <w:lang w:eastAsia="ru-RU"/>
          </w:rPr>
          <w:t>пунктом 23</w:t>
        </w:r>
      </w:hyperlink>
      <w:r w:rsidRPr="00C85AC1">
        <w:rPr>
          <w:rFonts w:ascii="Times New Roman" w:hAnsi="Times New Roman" w:cs="Times New Roman"/>
          <w:sz w:val="26"/>
          <w:szCs w:val="26"/>
          <w:lang w:eastAsia="ru-RU"/>
        </w:rPr>
        <w:t xml:space="preserve"> Порядка.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Прикрепление листов бумаги для изложения удостоверительной надписи о свидетельствовании верности копий документов не допускается.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26. В соответствии с частями первой и второй статьи 41 Основ совершение нотариального действия может быть отложено в случаях: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 необходимости истребования дополнительных сведений от физических и юридических лиц;</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 направления документов на экспертизу.</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27. Должностные лица местного самоуправления отказывают в совершении нотариального действия, если: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совершение такого действия противоречит законодательству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не соответствует требованиям законодательства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постановлении об отказе в совершении нотариального действия должны быть указаны:</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дата вынесения постановления об отказе в совершении нотариального действия;</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E64E94"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фамилия, имя, отчество (при наличии) гражданина, обратившегося за совершением нотариального действия, адрес места его жительства; </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нотариальное действие, о совершении которого просил обратившийся;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основание отказа со ссылкой на законодательство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порядок и сроки обжалования отказа.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III. Оплата нотариальных действий, совершаемых должностными</w:t>
      </w: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лицами местного самоуправления</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28. Оплата нотариальных действий, совершаемых должностными лицами местного самоуправления, производится в соответствии со статьей 22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IV. Делопроизводство при совершении нотариальных действий</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29. 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 78.</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 если в республике в составе Российской Федерации в соответствии с частью 2 статьи 68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 63-ФЗ.</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32.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w:t>
      </w:r>
      <w:r w:rsidRPr="00C85AC1">
        <w:rPr>
          <w:rFonts w:ascii="Times New Roman" w:hAnsi="Times New Roman" w:cs="Times New Roman"/>
          <w:sz w:val="26"/>
          <w:szCs w:val="26"/>
          <w:lang w:eastAsia="ru-RU"/>
        </w:rPr>
        <w:lastRenderedPageBreak/>
        <w:t>с Порядком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 14 (зарегистрирован Минюстом России 12.02.2020, регистрационный № 57476), и Порядком ведения реестров единой информационной системы нотариата, утвержденным приказом Минюста России от 17.06.2014 № 129.</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 313 (форма № 1.1).</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Вместо наименования государственной нотариальной конторы или нотариального округа указывается наименование поселения.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Реестры должны быть прошнурованы, листы их пронумерованы. Запись о количестве листов должна быть заверена подписью главы администрации и оттиском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Запись карандашом и подчистки в реестре не допускаются. Незаполненные строки в реестре должны быть прочеркнуты, подчистки не допускаются.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C85AC1">
        <w:rPr>
          <w:rFonts w:ascii="Times New Roman" w:hAnsi="Times New Roman" w:cs="Times New Roman"/>
          <w:sz w:val="26"/>
          <w:szCs w:val="26"/>
          <w:lang w:eastAsia="ru-RU"/>
        </w:rPr>
        <w:t>сурдопереводчика</w:t>
      </w:r>
      <w:proofErr w:type="spellEnd"/>
      <w:r w:rsidRPr="00C85AC1">
        <w:rPr>
          <w:rFonts w:ascii="Times New Roman" w:hAnsi="Times New Roman" w:cs="Times New Roman"/>
          <w:sz w:val="26"/>
          <w:szCs w:val="26"/>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Выдача дубликатов документов производится с соблюдением требований </w:t>
      </w:r>
      <w:hyperlink w:anchor="Par69" w:tooltip="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 w:history="1">
        <w:r w:rsidRPr="00C85AC1">
          <w:rPr>
            <w:rFonts w:ascii="Times New Roman" w:hAnsi="Times New Roman" w:cs="Times New Roman"/>
            <w:sz w:val="26"/>
            <w:szCs w:val="26"/>
            <w:lang w:eastAsia="ru-RU"/>
          </w:rPr>
          <w:t>пункта 5</w:t>
        </w:r>
      </w:hyperlink>
      <w:r w:rsidRPr="00C85AC1">
        <w:rPr>
          <w:rFonts w:ascii="Times New Roman" w:hAnsi="Times New Roman" w:cs="Times New Roman"/>
          <w:sz w:val="26"/>
          <w:szCs w:val="26"/>
          <w:lang w:eastAsia="ru-RU"/>
        </w:rPr>
        <w:t xml:space="preserve"> Порядка. Дубликат документа должен содержать весь текст документа, включая имеющуюся на документе удостоверительную надпись.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На дубликате совершается удостоверительная надпись по форме № 2.13, утвержденной приказом Минюста России № 313.</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C85AC1">
        <w:rPr>
          <w:rFonts w:ascii="Times New Roman" w:hAnsi="Times New Roman" w:cs="Times New Roman"/>
          <w:sz w:val="26"/>
          <w:szCs w:val="26"/>
          <w:lang w:eastAsia="ru-RU"/>
        </w:rPr>
        <w:t>отказополучателей</w:t>
      </w:r>
      <w:proofErr w:type="spellEnd"/>
      <w:r w:rsidRPr="00C85AC1">
        <w:rPr>
          <w:rFonts w:ascii="Times New Roman" w:hAnsi="Times New Roman" w:cs="Times New Roman"/>
          <w:sz w:val="26"/>
          <w:szCs w:val="26"/>
          <w:lang w:eastAsia="ru-RU"/>
        </w:rP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37. Нотариальные действия совершаются в помещении администрации органа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38. Должностные лица местного самоуправления не вправе для совершения нотариальных действий выезжать за пределы территории поселения, в местной администрации которого они работают.</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V. Правила совершения отдельных видов нотариальных действий</w:t>
      </w:r>
    </w:p>
    <w:p w:rsidR="00E96C60" w:rsidRPr="00C85AC1" w:rsidRDefault="00E96C60" w:rsidP="00AE4AC7">
      <w:pPr>
        <w:pStyle w:val="a5"/>
        <w:ind w:left="567" w:right="140"/>
        <w:jc w:val="center"/>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доверенностей</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должна содержать: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 наименование - «Доверенность»;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 указание на место ее совершения (село, район), республика). В случае удостоверения доверенности вне помещения администрации - адрес удостоверения;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 сведения о представляемом и представителе;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 полномочия, передаваемые представителю;</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 подпись представляемого.</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w:t>
      </w:r>
      <w:r w:rsidRPr="00C85AC1">
        <w:rPr>
          <w:rFonts w:ascii="Times New Roman" w:hAnsi="Times New Roman" w:cs="Times New Roman"/>
          <w:sz w:val="26"/>
          <w:szCs w:val="26"/>
          <w:lang w:eastAsia="ru-RU"/>
        </w:rPr>
        <w:lastRenderedPageBreak/>
        <w:t>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Без согласия законных представителей на совершение сделки могут быть удостоверены доверенности 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распоряжение заработком, стипендией и иными доходами;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распоряжение вкладами в кредитных организациях;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w:t>
      </w:r>
      <w:r w:rsidRPr="00C85AC1">
        <w:rPr>
          <w:rFonts w:ascii="Times New Roman" w:hAnsi="Times New Roman" w:cs="Times New Roman"/>
          <w:sz w:val="26"/>
          <w:szCs w:val="26"/>
          <w:lang w:eastAsia="ru-RU"/>
        </w:rPr>
        <w:lastRenderedPageBreak/>
        <w:t>стихийное бедствие, в связи с чем представитель не может выполнить поручение) и доверенность не запрещает передоверие.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в порядке передоверия не должна содержать в себе больше прав, чем предоставлено по основной доверенности.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w:t>
      </w:r>
      <w:proofErr w:type="gramStart"/>
      <w:r w:rsidRPr="00C85AC1">
        <w:rPr>
          <w:rFonts w:ascii="Times New Roman" w:hAnsi="Times New Roman" w:cs="Times New Roman"/>
          <w:sz w:val="26"/>
          <w:szCs w:val="26"/>
          <w:lang w:eastAsia="ru-RU"/>
        </w:rPr>
        <w:t>обязательства</w:t>
      </w:r>
      <w:proofErr w:type="gramEnd"/>
      <w:r w:rsidRPr="00C85AC1">
        <w:rPr>
          <w:rFonts w:ascii="Times New Roman" w:hAnsi="Times New Roman" w:cs="Times New Roman"/>
          <w:sz w:val="26"/>
          <w:szCs w:val="26"/>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Принятие мер по охране наследственного имущества</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C85AC1">
        <w:rPr>
          <w:rFonts w:ascii="Times New Roman" w:hAnsi="Times New Roman" w:cs="Times New Roman"/>
          <w:sz w:val="26"/>
          <w:szCs w:val="26"/>
          <w:lang w:eastAsia="ru-RU"/>
        </w:rPr>
        <w:t>отказополучателей</w:t>
      </w:r>
      <w:proofErr w:type="spellEnd"/>
      <w:r w:rsidRPr="00C85AC1">
        <w:rPr>
          <w:rFonts w:ascii="Times New Roman" w:hAnsi="Times New Roman" w:cs="Times New Roman"/>
          <w:sz w:val="26"/>
          <w:szCs w:val="26"/>
          <w:lang w:eastAsia="ru-RU"/>
        </w:rPr>
        <w:t>, кредиторов или государства.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Поручение нотариуса является обязательным для исполнения должностным лицом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6" w:name="Par316"/>
      <w:bookmarkEnd w:id="6"/>
      <w:r w:rsidRPr="00C85AC1">
        <w:rPr>
          <w:rFonts w:ascii="Times New Roman" w:hAnsi="Times New Roman" w:cs="Times New Roman"/>
          <w:sz w:val="26"/>
          <w:szCs w:val="26"/>
          <w:lang w:eastAsia="ru-RU"/>
        </w:rPr>
        <w:t xml:space="preserve">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w:t>
      </w:r>
      <w:r w:rsidRPr="00C85AC1">
        <w:rPr>
          <w:rFonts w:ascii="Times New Roman" w:hAnsi="Times New Roman" w:cs="Times New Roman"/>
          <w:sz w:val="26"/>
          <w:szCs w:val="26"/>
          <w:lang w:eastAsia="ru-RU"/>
        </w:rPr>
        <w:lastRenderedPageBreak/>
        <w:t>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1) наследственное имущество, о принятии мер по охране которого и по управлению которым просит заявитель, находится на территории поселения;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2) по месту открытия наследства - в нотариальном округе, в пределах которого расположено поселение, в котором нет нотариуса, отсутствует государственная нотариальная контора или нотариус, занимающийся частной практикой;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85AC1">
        <w:rPr>
          <w:rFonts w:ascii="Times New Roman" w:hAnsi="Times New Roman" w:cs="Times New Roman"/>
          <w:sz w:val="26"/>
          <w:szCs w:val="26"/>
          <w:lang w:eastAsia="ru-RU"/>
        </w:rPr>
        <w:t>отказополучателей</w:t>
      </w:r>
      <w:proofErr w:type="spellEnd"/>
      <w:r w:rsidRPr="00C85AC1">
        <w:rPr>
          <w:rFonts w:ascii="Times New Roman" w:hAnsi="Times New Roman" w:cs="Times New Roman"/>
          <w:sz w:val="26"/>
          <w:szCs w:val="26"/>
          <w:lang w:eastAsia="ru-RU"/>
        </w:rPr>
        <w:t xml:space="preserve"> и других заинтересованных лиц;</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исполнитель завещания документально подтвердил, что он является исполнителем завещания;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bookmarkStart w:id="7" w:name="Par327"/>
      <w:bookmarkEnd w:id="7"/>
      <w:r w:rsidRPr="00C85AC1">
        <w:rPr>
          <w:rFonts w:ascii="Times New Roman" w:hAnsi="Times New Roman" w:cs="Times New Roman"/>
          <w:sz w:val="26"/>
          <w:szCs w:val="26"/>
          <w:lang w:eastAsia="ru-RU"/>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Par316" w:tooltip="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 w:history="1">
        <w:r w:rsidRPr="00C85AC1">
          <w:rPr>
            <w:rFonts w:ascii="Times New Roman" w:hAnsi="Times New Roman" w:cs="Times New Roman"/>
            <w:sz w:val="26"/>
            <w:szCs w:val="26"/>
            <w:lang w:eastAsia="ru-RU"/>
          </w:rPr>
          <w:t>пунктом 45</w:t>
        </w:r>
      </w:hyperlink>
      <w:r w:rsidRPr="00C85AC1">
        <w:rPr>
          <w:rFonts w:ascii="Times New Roman" w:hAnsi="Times New Roman" w:cs="Times New Roman"/>
          <w:sz w:val="26"/>
          <w:szCs w:val="26"/>
          <w:lang w:eastAsia="ru-RU"/>
        </w:rPr>
        <w:t xml:space="preserve"> Порядка,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Управление Министерства юстиции Российской Федерации по Чеченской Республике, действующий в субъекте Российской Федерации, на территории которого расположено соответствующее муниципальное образование.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и оттиском печати.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установить наличие наследственного имущества, его состав и местонахождение;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50.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C85AC1">
        <w:rPr>
          <w:rFonts w:ascii="Times New Roman" w:hAnsi="Times New Roman" w:cs="Times New Roman"/>
          <w:sz w:val="26"/>
          <w:szCs w:val="26"/>
          <w:lang w:eastAsia="ru-RU"/>
        </w:rPr>
        <w:t>оборотоспособных</w:t>
      </w:r>
      <w:proofErr w:type="spellEnd"/>
      <w:r w:rsidRPr="00C85AC1">
        <w:rPr>
          <w:rFonts w:ascii="Times New Roman" w:hAnsi="Times New Roman" w:cs="Times New Roman"/>
          <w:sz w:val="26"/>
          <w:szCs w:val="26"/>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C85AC1">
        <w:rPr>
          <w:rFonts w:ascii="Times New Roman" w:hAnsi="Times New Roman" w:cs="Times New Roman"/>
          <w:sz w:val="26"/>
          <w:szCs w:val="26"/>
          <w:lang w:eastAsia="ru-RU"/>
        </w:rPr>
        <w:t>оборотоспособных</w:t>
      </w:r>
      <w:proofErr w:type="spellEnd"/>
      <w:r w:rsidRPr="00C85AC1">
        <w:rPr>
          <w:rFonts w:ascii="Times New Roman" w:hAnsi="Times New Roman" w:cs="Times New Roman"/>
          <w:sz w:val="26"/>
          <w:szCs w:val="26"/>
          <w:lang w:eastAsia="ru-RU"/>
        </w:rPr>
        <w:t xml:space="preserve"> вещей) осуществляются с соблюдением порядка, установленного законом для соответствующего имущества.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w:t>
      </w:r>
      <w:r w:rsidRPr="00C85AC1">
        <w:rPr>
          <w:rFonts w:ascii="Times New Roman" w:hAnsi="Times New Roman" w:cs="Times New Roman"/>
          <w:sz w:val="26"/>
          <w:szCs w:val="26"/>
          <w:lang w:eastAsia="ru-RU"/>
        </w:rPr>
        <w:lastRenderedPageBreak/>
        <w:t>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51. Для охраны наследственного имущества должностное лицо местного самоуправления производит опись этого имущества.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Опись наследственного имущества производится в присутствии двух свидетелей.</w:t>
      </w:r>
    </w:p>
    <w:p w:rsidR="00E96C60" w:rsidRPr="00C85AC1" w:rsidRDefault="00E96C60" w:rsidP="00AE4AC7">
      <w:pPr>
        <w:pStyle w:val="a5"/>
        <w:ind w:left="567" w:right="140"/>
        <w:jc w:val="both"/>
        <w:rPr>
          <w:rFonts w:ascii="Times New Roman" w:hAnsi="Times New Roman" w:cs="Times New Roman"/>
          <w:sz w:val="26"/>
          <w:szCs w:val="26"/>
          <w:lang w:eastAsia="ru-RU"/>
        </w:rPr>
      </w:pPr>
      <w:bookmarkStart w:id="8" w:name="Par348"/>
      <w:bookmarkEnd w:id="8"/>
      <w:r w:rsidRPr="00C85AC1">
        <w:rPr>
          <w:rFonts w:ascii="Times New Roman" w:hAnsi="Times New Roman" w:cs="Times New Roman"/>
          <w:sz w:val="26"/>
          <w:szCs w:val="26"/>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52. В акте описи должны быть указаны:</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номер, под которым акт описи зарегистрирован в реестре;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дата поступления поручения нотариуса или заявления;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дата производства описи;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должность, фамилия, имя, отчество (при наличии) должностного лица местного самоуправления, производящего опись;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фамилии, имена, отчества (при наличии), места жительства лиц, присутствующих при производстве описи;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фамилия, имя, отчество (при наличии) наследодателя, дата его смерти;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подробная характеристика каждого из перечисленных в нем предметов.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По заявлению лиц, указанных в </w:t>
      </w:r>
      <w:hyperlink w:anchor="Par348" w:tooltip="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history="1">
        <w:r w:rsidRPr="00C85AC1">
          <w:rPr>
            <w:rFonts w:ascii="Times New Roman" w:hAnsi="Times New Roman" w:cs="Times New Roman"/>
            <w:sz w:val="26"/>
            <w:szCs w:val="26"/>
            <w:lang w:eastAsia="ru-RU"/>
          </w:rPr>
          <w:t>абзаце третьем пункта 51</w:t>
        </w:r>
      </w:hyperlink>
      <w:r w:rsidRPr="00C85AC1">
        <w:rPr>
          <w:rFonts w:ascii="Times New Roman" w:hAnsi="Times New Roman" w:cs="Times New Roman"/>
          <w:sz w:val="26"/>
          <w:szCs w:val="26"/>
          <w:lang w:eastAsia="ru-RU"/>
        </w:rPr>
        <w:t xml:space="preserve"> Порядка,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w:t>
      </w:r>
      <w:r w:rsidRPr="00C85AC1">
        <w:rPr>
          <w:rFonts w:ascii="Times New Roman" w:hAnsi="Times New Roman" w:cs="Times New Roman"/>
          <w:sz w:val="26"/>
          <w:szCs w:val="26"/>
          <w:lang w:eastAsia="ru-RU"/>
        </w:rPr>
        <w:lastRenderedPageBreak/>
        <w:t>возобновлении, а также о состоянии пломб и печатей при последующих вскрытиях помещения.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Управление Министерства юстиции Российской Федерации по Чеченской Республике в случаях, предусмотренных </w:t>
      </w:r>
      <w:hyperlink w:anchor="Par316" w:tooltip="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 w:history="1">
        <w:r w:rsidRPr="00C85AC1">
          <w:rPr>
            <w:rFonts w:ascii="Times New Roman" w:hAnsi="Times New Roman" w:cs="Times New Roman"/>
            <w:sz w:val="26"/>
            <w:szCs w:val="26"/>
            <w:lang w:eastAsia="ru-RU"/>
          </w:rPr>
          <w:t>пунктами 45</w:t>
        </w:r>
      </w:hyperlink>
      <w:r w:rsidRPr="00C85AC1">
        <w:rPr>
          <w:rFonts w:ascii="Times New Roman" w:hAnsi="Times New Roman" w:cs="Times New Roman"/>
          <w:sz w:val="26"/>
          <w:szCs w:val="26"/>
          <w:lang w:eastAsia="ru-RU"/>
        </w:rPr>
        <w:t xml:space="preserve"> и </w:t>
      </w:r>
      <w:hyperlink w:anchor="Par327" w:tooltip="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 w:history="1">
        <w:r w:rsidRPr="00C85AC1">
          <w:rPr>
            <w:rFonts w:ascii="Times New Roman" w:hAnsi="Times New Roman" w:cs="Times New Roman"/>
            <w:sz w:val="26"/>
            <w:szCs w:val="26"/>
            <w:lang w:eastAsia="ru-RU"/>
          </w:rPr>
          <w:t>46</w:t>
        </w:r>
      </w:hyperlink>
      <w:r w:rsidRPr="00C85AC1">
        <w:rPr>
          <w:rFonts w:ascii="Times New Roman" w:hAnsi="Times New Roman" w:cs="Times New Roman"/>
          <w:sz w:val="26"/>
          <w:szCs w:val="26"/>
          <w:lang w:eastAsia="ru-RU"/>
        </w:rPr>
        <w:t xml:space="preserve"> Порядка), третий - остается у должностного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Указанный акт составляется в следующих случаях: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Управление Министерства юстиции Российской Федерации по Чеченской Республике, второй - остается у должностного лица местного самоуправления, третий (остальные) - выдается(</w:t>
      </w:r>
      <w:proofErr w:type="spellStart"/>
      <w:r w:rsidRPr="00C85AC1">
        <w:rPr>
          <w:rFonts w:ascii="Times New Roman" w:hAnsi="Times New Roman" w:cs="Times New Roman"/>
          <w:sz w:val="26"/>
          <w:szCs w:val="26"/>
          <w:lang w:eastAsia="ru-RU"/>
        </w:rPr>
        <w:t>ются</w:t>
      </w:r>
      <w:proofErr w:type="spellEnd"/>
      <w:r w:rsidRPr="00C85AC1">
        <w:rPr>
          <w:rFonts w:ascii="Times New Roman" w:hAnsi="Times New Roman" w:cs="Times New Roman"/>
          <w:sz w:val="26"/>
          <w:szCs w:val="26"/>
          <w:lang w:eastAsia="ru-RU"/>
        </w:rPr>
        <w:t>) или направляется(</w:t>
      </w:r>
      <w:proofErr w:type="spellStart"/>
      <w:r w:rsidRPr="00C85AC1">
        <w:rPr>
          <w:rFonts w:ascii="Times New Roman" w:hAnsi="Times New Roman" w:cs="Times New Roman"/>
          <w:sz w:val="26"/>
          <w:szCs w:val="26"/>
          <w:lang w:eastAsia="ru-RU"/>
        </w:rPr>
        <w:t>ются</w:t>
      </w:r>
      <w:proofErr w:type="spellEnd"/>
      <w:r w:rsidRPr="00C85AC1">
        <w:rPr>
          <w:rFonts w:ascii="Times New Roman" w:hAnsi="Times New Roman" w:cs="Times New Roman"/>
          <w:sz w:val="26"/>
          <w:szCs w:val="26"/>
          <w:lang w:eastAsia="ru-RU"/>
        </w:rPr>
        <w:t>) заявителю(ям).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w:t>
      </w:r>
      <w:r w:rsidRPr="00C85AC1">
        <w:rPr>
          <w:rFonts w:ascii="Times New Roman" w:hAnsi="Times New Roman" w:cs="Times New Roman"/>
          <w:sz w:val="26"/>
          <w:szCs w:val="26"/>
          <w:lang w:eastAsia="ru-RU"/>
        </w:rPr>
        <w:lastRenderedPageBreak/>
        <w:t>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 не более чем в течение девяти месяцев со дня открытия наследства.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Свидетельствование верности копий документов и выписок из них</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59.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Свидетельствование подлинности подписи на документах</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ar154" w:tooltip="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 w:history="1">
        <w:r w:rsidRPr="00C85AC1">
          <w:rPr>
            <w:rFonts w:ascii="Times New Roman" w:hAnsi="Times New Roman" w:cs="Times New Roman"/>
            <w:sz w:val="26"/>
            <w:szCs w:val="26"/>
            <w:lang w:eastAsia="ru-RU"/>
          </w:rPr>
          <w:t>пунктом 20</w:t>
        </w:r>
      </w:hyperlink>
      <w:r w:rsidRPr="00C85AC1">
        <w:rPr>
          <w:rFonts w:ascii="Times New Roman" w:hAnsi="Times New Roman" w:cs="Times New Roman"/>
          <w:sz w:val="26"/>
          <w:szCs w:val="26"/>
          <w:lang w:eastAsia="ru-RU"/>
        </w:rPr>
        <w:t xml:space="preserve"> Порядка.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сведений о лицах в случаях, предусмотренных</w:t>
      </w: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законодательством Российской Федерации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64.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фактов</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65. Должностные лица местного самоуправления удостоверяют факт нахождения гражданина в живых.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w:t>
      </w:r>
      <w:r w:rsidRPr="00C85AC1">
        <w:rPr>
          <w:rFonts w:ascii="Times New Roman" w:hAnsi="Times New Roman" w:cs="Times New Roman"/>
          <w:sz w:val="26"/>
          <w:szCs w:val="26"/>
          <w:lang w:eastAsia="ru-RU"/>
        </w:rPr>
        <w:lastRenderedPageBreak/>
        <w:t>выдается соответствующее свидетельство, форма которого утверждена приказом Минюста России № 313 (форма № 3.6).</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удостоверении факта нахождения гражданина в живых: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а) в описании факта указывается следующее:</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часов минут (время указывается цифрами).»;</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сопровождении (фамилия, имя, отчество (при наличии), который(</w:t>
      </w:r>
      <w:proofErr w:type="spellStart"/>
      <w:r w:rsidRPr="00C85AC1">
        <w:rPr>
          <w:rFonts w:ascii="Times New Roman" w:hAnsi="Times New Roman" w:cs="Times New Roman"/>
          <w:sz w:val="26"/>
          <w:szCs w:val="26"/>
          <w:lang w:eastAsia="ru-RU"/>
        </w:rPr>
        <w:t>ая</w:t>
      </w:r>
      <w:proofErr w:type="spellEnd"/>
      <w:r w:rsidRPr="00C85AC1">
        <w:rPr>
          <w:rFonts w:ascii="Times New Roman" w:hAnsi="Times New Roman" w:cs="Times New Roman"/>
          <w:sz w:val="26"/>
          <w:szCs w:val="26"/>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«Полномочия законного представителя (опекуна, попечителя) проверены.».</w:t>
      </w:r>
    </w:p>
    <w:p w:rsidR="00E96C60" w:rsidRPr="00C85AC1" w:rsidRDefault="00E96C60" w:rsidP="00AE4AC7">
      <w:pPr>
        <w:pStyle w:val="a5"/>
        <w:ind w:left="567" w:right="140"/>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67. Должностные лица местного самоуправления по просьбе гражданина удостоверяют факт нахождения его в определенном месте.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удостоверении факта нахождения гражданина в определенном месте в описании факта указывается следующее: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тождественности гражданина с лицом, изображенным на фотографической карточке</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lastRenderedPageBreak/>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70.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Должностным лицом местного самоуправления выдается соответствующее свидетельство, форма которого утверждена приказом Минюста России № 313 (форма № 3.16).</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t>Удостоверение времени предъявления документов</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72. Должностные лица местного самоуправления удостоверяют время предъявления им документа.</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jc w:val="center"/>
        <w:rPr>
          <w:rFonts w:ascii="Times New Roman" w:hAnsi="Times New Roman" w:cs="Times New Roman"/>
          <w:b/>
          <w:bCs/>
          <w:sz w:val="26"/>
          <w:szCs w:val="26"/>
          <w:lang w:eastAsia="ru-RU"/>
        </w:rPr>
      </w:pPr>
      <w:r w:rsidRPr="00C85AC1">
        <w:rPr>
          <w:rFonts w:ascii="Times New Roman" w:hAnsi="Times New Roman" w:cs="Times New Roman"/>
          <w:b/>
          <w:bCs/>
          <w:sz w:val="26"/>
          <w:szCs w:val="26"/>
          <w:lang w:eastAsia="ru-RU"/>
        </w:rPr>
        <w:lastRenderedPageBreak/>
        <w:t>Удостоверение равнозначности электронного документа документу на бумажном носителе. Удостоверение равнозначности документа на бумажном носителе</w:t>
      </w:r>
      <w:r w:rsidR="00E64E94" w:rsidRPr="00C85AC1">
        <w:rPr>
          <w:rFonts w:ascii="Times New Roman" w:hAnsi="Times New Roman" w:cs="Times New Roman"/>
          <w:b/>
          <w:bCs/>
          <w:sz w:val="26"/>
          <w:szCs w:val="26"/>
          <w:lang w:eastAsia="ru-RU"/>
        </w:rPr>
        <w:t xml:space="preserve"> </w:t>
      </w:r>
      <w:r w:rsidRPr="00C85AC1">
        <w:rPr>
          <w:rFonts w:ascii="Times New Roman" w:hAnsi="Times New Roman" w:cs="Times New Roman"/>
          <w:b/>
          <w:bCs/>
          <w:sz w:val="26"/>
          <w:szCs w:val="26"/>
          <w:lang w:eastAsia="ru-RU"/>
        </w:rPr>
        <w:t>электронному документу</w:t>
      </w:r>
    </w:p>
    <w:p w:rsidR="00E96C60" w:rsidRPr="00C85AC1" w:rsidRDefault="00E96C60" w:rsidP="00AE4AC7">
      <w:pPr>
        <w:pStyle w:val="a5"/>
        <w:ind w:left="567" w:right="140"/>
        <w:jc w:val="both"/>
        <w:rPr>
          <w:rFonts w:ascii="Times New Roman" w:hAnsi="Times New Roman" w:cs="Times New Roman"/>
          <w:sz w:val="26"/>
          <w:szCs w:val="26"/>
          <w:lang w:eastAsia="ru-RU"/>
        </w:rPr>
      </w:pP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73. Удостоверение равнозначности электронного документа документу на бумажном носителе означает подтверждение тождественности </w:t>
      </w:r>
      <w:proofErr w:type="gramStart"/>
      <w:r w:rsidRPr="00C85AC1">
        <w:rPr>
          <w:rFonts w:ascii="Times New Roman" w:hAnsi="Times New Roman" w:cs="Times New Roman"/>
          <w:sz w:val="26"/>
          <w:szCs w:val="26"/>
          <w:lang w:eastAsia="ru-RU"/>
        </w:rPr>
        <w:t>содержания</w:t>
      </w:r>
      <w:proofErr w:type="gramEnd"/>
      <w:r w:rsidRPr="00C85AC1">
        <w:rPr>
          <w:rFonts w:ascii="Times New Roman" w:hAnsi="Times New Roman" w:cs="Times New Roman"/>
          <w:sz w:val="26"/>
          <w:szCs w:val="26"/>
          <w:lang w:eastAsia="ru-RU"/>
        </w:rPr>
        <w:t xml:space="preserve">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E96C60" w:rsidRPr="00C85AC1" w:rsidRDefault="00E96C60" w:rsidP="00AE4AC7">
      <w:pPr>
        <w:pStyle w:val="a5"/>
        <w:ind w:left="567" w:right="140" w:firstLine="708"/>
        <w:jc w:val="both"/>
        <w:rPr>
          <w:rFonts w:ascii="Times New Roman" w:hAnsi="Times New Roman" w:cs="Times New Roman"/>
          <w:sz w:val="26"/>
          <w:szCs w:val="26"/>
          <w:lang w:eastAsia="ru-RU"/>
        </w:rPr>
      </w:pPr>
      <w:r w:rsidRPr="00C85AC1">
        <w:rPr>
          <w:rFonts w:ascii="Times New Roman" w:hAnsi="Times New Roman" w:cs="Times New Roman"/>
          <w:sz w:val="26"/>
          <w:szCs w:val="26"/>
          <w:lang w:eastAsia="ru-RU"/>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 </w:t>
      </w:r>
    </w:p>
    <w:p w:rsidR="00E518FB" w:rsidRPr="00C85AC1" w:rsidRDefault="00E518FB" w:rsidP="00AE4AC7">
      <w:pPr>
        <w:pStyle w:val="a5"/>
        <w:ind w:left="567" w:right="140"/>
        <w:jc w:val="both"/>
        <w:rPr>
          <w:rFonts w:ascii="Times New Roman" w:hAnsi="Times New Roman" w:cs="Times New Roman"/>
          <w:sz w:val="26"/>
          <w:szCs w:val="26"/>
          <w:lang w:eastAsia="ru-RU"/>
        </w:rPr>
      </w:pPr>
    </w:p>
    <w:p w:rsidR="008421D6" w:rsidRPr="00C85AC1" w:rsidRDefault="008421D6" w:rsidP="00AE4AC7">
      <w:pPr>
        <w:pStyle w:val="a5"/>
        <w:ind w:left="567" w:right="140"/>
        <w:jc w:val="both"/>
        <w:rPr>
          <w:rFonts w:ascii="Times New Roman" w:eastAsia="Times New Roman" w:hAnsi="Times New Roman" w:cs="Times New Roman"/>
          <w:sz w:val="26"/>
          <w:szCs w:val="26"/>
          <w:lang w:eastAsia="ru-RU"/>
        </w:rPr>
      </w:pPr>
    </w:p>
    <w:p w:rsidR="008421D6" w:rsidRPr="00C85AC1" w:rsidRDefault="008421D6" w:rsidP="00AE4AC7">
      <w:pPr>
        <w:autoSpaceDE w:val="0"/>
        <w:autoSpaceDN w:val="0"/>
        <w:adjustRightInd w:val="0"/>
        <w:spacing w:after="0" w:line="240" w:lineRule="auto"/>
        <w:ind w:left="567" w:right="140" w:firstLine="567"/>
        <w:jc w:val="both"/>
        <w:rPr>
          <w:rFonts w:ascii="Times New Roman" w:eastAsia="Times New Roman" w:hAnsi="Times New Roman"/>
          <w:sz w:val="26"/>
          <w:szCs w:val="26"/>
          <w:lang w:eastAsia="ru-RU"/>
        </w:rPr>
      </w:pPr>
    </w:p>
    <w:p w:rsidR="000741E8" w:rsidRPr="00C85AC1" w:rsidRDefault="00116E28" w:rsidP="00AE4AC7">
      <w:pPr>
        <w:ind w:left="567" w:right="140"/>
        <w:rPr>
          <w:rFonts w:ascii="Times New Roman" w:hAnsi="Times New Roman"/>
          <w:sz w:val="26"/>
          <w:szCs w:val="26"/>
        </w:rPr>
      </w:pPr>
    </w:p>
    <w:sectPr w:rsidR="000741E8" w:rsidRPr="00C85AC1" w:rsidSect="00AB4C90">
      <w:headerReference w:type="default" r:id="rId8"/>
      <w:pgSz w:w="11906" w:h="16838"/>
      <w:pgMar w:top="1134" w:right="567" w:bottom="1134" w:left="1134" w:header="709"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28" w:rsidRDefault="00116E28" w:rsidP="000013BB">
      <w:pPr>
        <w:spacing w:after="0" w:line="240" w:lineRule="auto"/>
      </w:pPr>
      <w:r>
        <w:separator/>
      </w:r>
    </w:p>
  </w:endnote>
  <w:endnote w:type="continuationSeparator" w:id="0">
    <w:p w:rsidR="00116E28" w:rsidRDefault="00116E28" w:rsidP="0000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28" w:rsidRDefault="00116E28" w:rsidP="000013BB">
      <w:pPr>
        <w:spacing w:after="0" w:line="240" w:lineRule="auto"/>
      </w:pPr>
      <w:r>
        <w:separator/>
      </w:r>
    </w:p>
  </w:footnote>
  <w:footnote w:type="continuationSeparator" w:id="0">
    <w:p w:rsidR="00116E28" w:rsidRDefault="00116E28" w:rsidP="0000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90" w:rsidRDefault="00AB4C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6F"/>
    <w:rsid w:val="00000E18"/>
    <w:rsid w:val="000013BB"/>
    <w:rsid w:val="00013DC6"/>
    <w:rsid w:val="000541A6"/>
    <w:rsid w:val="00057862"/>
    <w:rsid w:val="00061A9E"/>
    <w:rsid w:val="000B5AAE"/>
    <w:rsid w:val="00116E28"/>
    <w:rsid w:val="00133719"/>
    <w:rsid w:val="00144D67"/>
    <w:rsid w:val="002514B9"/>
    <w:rsid w:val="003136CD"/>
    <w:rsid w:val="003223B2"/>
    <w:rsid w:val="003731BD"/>
    <w:rsid w:val="00375BA1"/>
    <w:rsid w:val="003C1FD7"/>
    <w:rsid w:val="003F1183"/>
    <w:rsid w:val="00415ACF"/>
    <w:rsid w:val="00421ACF"/>
    <w:rsid w:val="00444AFB"/>
    <w:rsid w:val="00462624"/>
    <w:rsid w:val="004A1DD3"/>
    <w:rsid w:val="004E421B"/>
    <w:rsid w:val="00530AEC"/>
    <w:rsid w:val="00543DA5"/>
    <w:rsid w:val="0056067B"/>
    <w:rsid w:val="005C6B92"/>
    <w:rsid w:val="005E7F31"/>
    <w:rsid w:val="0060719F"/>
    <w:rsid w:val="00634B02"/>
    <w:rsid w:val="00663C49"/>
    <w:rsid w:val="006A31EC"/>
    <w:rsid w:val="006D17CD"/>
    <w:rsid w:val="006E0FA4"/>
    <w:rsid w:val="00717E6F"/>
    <w:rsid w:val="007213BE"/>
    <w:rsid w:val="0078212B"/>
    <w:rsid w:val="00796A59"/>
    <w:rsid w:val="007F5F37"/>
    <w:rsid w:val="008239F8"/>
    <w:rsid w:val="008421D6"/>
    <w:rsid w:val="0087346C"/>
    <w:rsid w:val="00875FAB"/>
    <w:rsid w:val="00894E40"/>
    <w:rsid w:val="008B26FB"/>
    <w:rsid w:val="00915797"/>
    <w:rsid w:val="00964FA5"/>
    <w:rsid w:val="00983DAB"/>
    <w:rsid w:val="00AB4C90"/>
    <w:rsid w:val="00AC41ED"/>
    <w:rsid w:val="00AE4AC7"/>
    <w:rsid w:val="00AF0F67"/>
    <w:rsid w:val="00B11B1C"/>
    <w:rsid w:val="00B67B9B"/>
    <w:rsid w:val="00BA16D2"/>
    <w:rsid w:val="00BA35E8"/>
    <w:rsid w:val="00BB7E0D"/>
    <w:rsid w:val="00BD71EC"/>
    <w:rsid w:val="00BF335C"/>
    <w:rsid w:val="00BF668E"/>
    <w:rsid w:val="00C2016F"/>
    <w:rsid w:val="00C26ED5"/>
    <w:rsid w:val="00C35488"/>
    <w:rsid w:val="00C460FE"/>
    <w:rsid w:val="00C63EAA"/>
    <w:rsid w:val="00C85559"/>
    <w:rsid w:val="00C85AC1"/>
    <w:rsid w:val="00CA3BEC"/>
    <w:rsid w:val="00CC06CE"/>
    <w:rsid w:val="00D36D75"/>
    <w:rsid w:val="00D370E1"/>
    <w:rsid w:val="00D922DF"/>
    <w:rsid w:val="00DC2E7E"/>
    <w:rsid w:val="00E03832"/>
    <w:rsid w:val="00E34364"/>
    <w:rsid w:val="00E518FB"/>
    <w:rsid w:val="00E64E94"/>
    <w:rsid w:val="00E77F89"/>
    <w:rsid w:val="00E96C60"/>
    <w:rsid w:val="00E979CF"/>
    <w:rsid w:val="00F87F4E"/>
    <w:rsid w:val="00F92085"/>
    <w:rsid w:val="00FD45CB"/>
    <w:rsid w:val="00FE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601CA-8B14-4C2F-9F4B-D0D9AFC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21D6"/>
    <w:pPr>
      <w:tabs>
        <w:tab w:val="center" w:pos="4680"/>
        <w:tab w:val="right" w:pos="9360"/>
      </w:tabs>
      <w:spacing w:after="0" w:line="240" w:lineRule="auto"/>
    </w:pPr>
    <w:rPr>
      <w:sz w:val="21"/>
      <w:szCs w:val="21"/>
      <w:lang w:eastAsia="ru-RU"/>
    </w:rPr>
  </w:style>
  <w:style w:type="character" w:customStyle="1" w:styleId="a4">
    <w:name w:val="Нижний колонтитул Знак"/>
    <w:basedOn w:val="a0"/>
    <w:link w:val="a3"/>
    <w:uiPriority w:val="99"/>
    <w:rsid w:val="008421D6"/>
    <w:rPr>
      <w:rFonts w:ascii="Calibri" w:eastAsia="Calibri" w:hAnsi="Calibri" w:cs="Times New Roman"/>
      <w:sz w:val="21"/>
      <w:szCs w:val="21"/>
      <w:lang w:eastAsia="ru-RU"/>
    </w:rPr>
  </w:style>
  <w:style w:type="paragraph" w:styleId="a5">
    <w:name w:val="No Spacing"/>
    <w:qFormat/>
    <w:rsid w:val="00E979CF"/>
    <w:pPr>
      <w:spacing w:after="0" w:line="240" w:lineRule="auto"/>
    </w:pPr>
  </w:style>
  <w:style w:type="paragraph" w:customStyle="1" w:styleId="ConsPlusTitle">
    <w:name w:val="ConsPlusTitle"/>
    <w:uiPriority w:val="99"/>
    <w:rsid w:val="00E979C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6">
    <w:name w:val="header"/>
    <w:basedOn w:val="a"/>
    <w:link w:val="a7"/>
    <w:uiPriority w:val="99"/>
    <w:unhideWhenUsed/>
    <w:rsid w:val="000013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3BB"/>
    <w:rPr>
      <w:rFonts w:ascii="Calibri" w:eastAsia="Calibri" w:hAnsi="Calibri" w:cs="Times New Roman"/>
    </w:rPr>
  </w:style>
  <w:style w:type="paragraph" w:styleId="a8">
    <w:name w:val="List Paragraph"/>
    <w:basedOn w:val="a"/>
    <w:uiPriority w:val="34"/>
    <w:qFormat/>
    <w:rsid w:val="00415ACF"/>
    <w:pPr>
      <w:ind w:left="720"/>
      <w:contextualSpacing/>
    </w:pPr>
  </w:style>
  <w:style w:type="character" w:styleId="a9">
    <w:name w:val="Hyperlink"/>
    <w:basedOn w:val="a0"/>
    <w:uiPriority w:val="99"/>
    <w:unhideWhenUsed/>
    <w:rsid w:val="00D36D75"/>
    <w:rPr>
      <w:color w:val="0563C1" w:themeColor="hyperlink"/>
      <w:u w:val="single"/>
    </w:rPr>
  </w:style>
  <w:style w:type="table" w:customStyle="1" w:styleId="21">
    <w:name w:val="Сетка таблицы21"/>
    <w:basedOn w:val="a1"/>
    <w:uiPriority w:val="59"/>
    <w:rsid w:val="00E518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9978">
      <w:bodyDiv w:val="1"/>
      <w:marLeft w:val="0"/>
      <w:marRight w:val="0"/>
      <w:marTop w:val="0"/>
      <w:marBottom w:val="0"/>
      <w:divBdr>
        <w:top w:val="none" w:sz="0" w:space="0" w:color="auto"/>
        <w:left w:val="none" w:sz="0" w:space="0" w:color="auto"/>
        <w:bottom w:val="none" w:sz="0" w:space="0" w:color="auto"/>
        <w:right w:val="none" w:sz="0" w:space="0" w:color="auto"/>
      </w:divBdr>
    </w:div>
    <w:div w:id="17989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11897</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Comp95</dc:creator>
  <cp:keywords/>
  <dc:description/>
  <cp:lastModifiedBy>Мовлди</cp:lastModifiedBy>
  <cp:revision>2</cp:revision>
  <cp:lastPrinted>2020-02-03T22:32:00Z</cp:lastPrinted>
  <dcterms:created xsi:type="dcterms:W3CDTF">2021-04-28T05:55:00Z</dcterms:created>
  <dcterms:modified xsi:type="dcterms:W3CDTF">2021-04-28T05:55:00Z</dcterms:modified>
</cp:coreProperties>
</file>